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A" w:rsidRPr="008C180A" w:rsidRDefault="008C180A" w:rsidP="008C180A">
      <w:pPr>
        <w:rPr>
          <w:rFonts w:ascii="標楷體" w:eastAsia="標楷體" w:hAnsi="標楷體"/>
          <w:sz w:val="36"/>
          <w:szCs w:val="36"/>
        </w:rPr>
      </w:pPr>
      <w:r w:rsidRPr="008C180A">
        <w:rPr>
          <w:rFonts w:ascii="標楷體" w:eastAsia="標楷體" w:hAnsi="標楷體" w:hint="eastAsia"/>
          <w:sz w:val="36"/>
          <w:szCs w:val="36"/>
        </w:rPr>
        <w:t>嘉義市私立宏仁女10</w:t>
      </w:r>
      <w:r w:rsidR="003425A9">
        <w:rPr>
          <w:rFonts w:ascii="標楷體" w:eastAsia="標楷體" w:hAnsi="標楷體" w:hint="eastAsia"/>
          <w:sz w:val="36"/>
          <w:szCs w:val="36"/>
        </w:rPr>
        <w:t>6</w:t>
      </w:r>
      <w:bookmarkStart w:id="0" w:name="_GoBack"/>
      <w:bookmarkEnd w:id="0"/>
      <w:r w:rsidRPr="008C180A">
        <w:rPr>
          <w:rFonts w:ascii="標楷體" w:eastAsia="標楷體" w:hAnsi="標楷體" w:hint="eastAsia"/>
          <w:sz w:val="36"/>
          <w:szCs w:val="36"/>
        </w:rPr>
        <w:t>學年度性別平等教育實施計畫</w:t>
      </w:r>
    </w:p>
    <w:p w:rsidR="008C180A" w:rsidRPr="008C180A" w:rsidRDefault="008C180A" w:rsidP="008C180A"/>
    <w:p w:rsidR="008C180A" w:rsidRPr="008C180A" w:rsidRDefault="008C180A" w:rsidP="008C180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8C180A">
        <w:rPr>
          <w:rFonts w:ascii="標楷體" w:eastAsia="標楷體" w:hAnsi="標楷體" w:hint="eastAsia"/>
          <w:sz w:val="28"/>
          <w:szCs w:val="28"/>
        </w:rPr>
        <w:t>10</w:t>
      </w:r>
      <w:r w:rsidR="00887C04">
        <w:rPr>
          <w:rFonts w:ascii="標楷體" w:eastAsia="標楷體" w:hAnsi="標楷體" w:hint="eastAsia"/>
          <w:sz w:val="28"/>
          <w:szCs w:val="28"/>
        </w:rPr>
        <w:t>6</w:t>
      </w:r>
      <w:r w:rsidRPr="008C180A">
        <w:rPr>
          <w:rFonts w:ascii="標楷體" w:eastAsia="標楷體" w:hAnsi="標楷體" w:hint="eastAsia"/>
          <w:sz w:val="28"/>
          <w:szCs w:val="28"/>
        </w:rPr>
        <w:t>學年度</w:t>
      </w:r>
      <w:r w:rsidR="00E70BEB">
        <w:rPr>
          <w:rFonts w:ascii="標楷體" w:eastAsia="標楷體" w:hAnsi="標楷體" w:hint="eastAsia"/>
          <w:sz w:val="28"/>
          <w:szCs w:val="28"/>
        </w:rPr>
        <w:t>第一次</w:t>
      </w:r>
      <w:r w:rsidRPr="008C180A">
        <w:rPr>
          <w:rFonts w:ascii="標楷體" w:eastAsia="標楷體" w:hAnsi="標楷體" w:hint="eastAsia"/>
          <w:sz w:val="28"/>
          <w:szCs w:val="28"/>
        </w:rPr>
        <w:t>性別平等教育委員會</w:t>
      </w:r>
      <w:r w:rsidR="002579BD">
        <w:rPr>
          <w:rFonts w:ascii="標楷體" w:eastAsia="標楷體" w:hAnsi="標楷體" w:hint="eastAsia"/>
          <w:sz w:val="28"/>
          <w:szCs w:val="28"/>
        </w:rPr>
        <w:t>議</w:t>
      </w:r>
      <w:r w:rsidRPr="008C180A">
        <w:rPr>
          <w:rFonts w:ascii="標楷體" w:eastAsia="標楷體" w:hAnsi="標楷體" w:hint="eastAsia"/>
          <w:sz w:val="28"/>
          <w:szCs w:val="28"/>
        </w:rPr>
        <w:t>通過</w:t>
      </w:r>
    </w:p>
    <w:p w:rsidR="008C180A" w:rsidRPr="008C180A" w:rsidRDefault="008C180A" w:rsidP="008C180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80A" w:rsidRPr="008C180A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9A2BC5">
        <w:rPr>
          <w:rFonts w:ascii="標楷體" w:eastAsia="標楷體" w:hAnsi="標楷體" w:hint="eastAsia"/>
          <w:sz w:val="28"/>
          <w:szCs w:val="28"/>
        </w:rPr>
        <w:t>、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依據:</w:t>
      </w:r>
    </w:p>
    <w:p w:rsidR="008C180A" w:rsidRPr="008C180A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 w:rsidR="008C180A" w:rsidRPr="008C180A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="008C180A" w:rsidRPr="008C180A"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8C180A" w:rsidRPr="008C180A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本校 105 學年度輔導工作實施計畫。</w:t>
      </w:r>
    </w:p>
    <w:p w:rsidR="008C180A" w:rsidRPr="008C180A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A2BC5">
        <w:rPr>
          <w:rFonts w:ascii="標楷體" w:eastAsia="標楷體" w:hAnsi="標楷體" w:hint="eastAsia"/>
          <w:sz w:val="28"/>
          <w:szCs w:val="28"/>
        </w:rPr>
        <w:t>、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目的:</w:t>
      </w:r>
    </w:p>
    <w:p w:rsidR="006D476C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</w:t>
      </w:r>
      <w:proofErr w:type="gramStart"/>
      <w:r w:rsidRPr="006D476C">
        <w:rPr>
          <w:rFonts w:ascii="標楷體" w:eastAsia="標楷體" w:hAnsi="標楷體"/>
          <w:sz w:val="28"/>
          <w:szCs w:val="28"/>
        </w:rPr>
        <w:t>一</w:t>
      </w:r>
      <w:proofErr w:type="gramEnd"/>
      <w:r w:rsidRPr="006D476C">
        <w:rPr>
          <w:rFonts w:ascii="標楷體" w:eastAsia="標楷體" w:hAnsi="標楷體"/>
          <w:sz w:val="28"/>
          <w:szCs w:val="28"/>
        </w:rPr>
        <w:t xml:space="preserve">) 厚植性別平等教育資源，推動性別平等教育，建立無性別歧視教育環 </w:t>
      </w:r>
    </w:p>
    <w:p w:rsidR="006D476C" w:rsidRPr="006D476C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D476C">
        <w:rPr>
          <w:rFonts w:ascii="標楷體" w:eastAsia="標楷體" w:hAnsi="標楷體"/>
          <w:sz w:val="28"/>
          <w:szCs w:val="28"/>
        </w:rPr>
        <w:t>境，以實現性別平等的目標。</w:t>
      </w:r>
    </w:p>
    <w:p w:rsidR="006D476C" w:rsidRPr="006D476C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 xml:space="preserve">(二) 有效解決青少年問題，增進社會安寧。 </w:t>
      </w:r>
    </w:p>
    <w:p w:rsidR="006D476C" w:rsidRPr="006D476C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 xml:space="preserve">(三) 落實性別平等教育，促進身心健康。 </w:t>
      </w:r>
    </w:p>
    <w:p w:rsidR="006D476C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(四) 培養對他人性自由之尊重，及性侵害犯罪防治之認識。</w:t>
      </w:r>
    </w:p>
    <w:p w:rsidR="006D476C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D476C" w:rsidRPr="006D476C">
        <w:rPr>
          <w:rFonts w:ascii="標楷體" w:eastAsia="標楷體" w:hAnsi="標楷體"/>
          <w:sz w:val="28"/>
          <w:szCs w:val="28"/>
        </w:rPr>
        <w:t>、執行要領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</w:t>
      </w:r>
      <w:proofErr w:type="gramStart"/>
      <w:r w:rsidRPr="006D476C">
        <w:rPr>
          <w:rFonts w:ascii="標楷體" w:eastAsia="標楷體" w:hAnsi="標楷體"/>
          <w:sz w:val="28"/>
          <w:szCs w:val="28"/>
        </w:rPr>
        <w:t>一</w:t>
      </w:r>
      <w:proofErr w:type="gramEnd"/>
      <w:r w:rsidRPr="006D476C">
        <w:rPr>
          <w:rFonts w:ascii="標楷體" w:eastAsia="標楷體" w:hAnsi="標楷體"/>
          <w:sz w:val="28"/>
          <w:szCs w:val="28"/>
        </w:rPr>
        <w:t xml:space="preserve">) 成立性別平等教育委員會，落實推動性別平等教育工作。成員包括校 </w:t>
      </w:r>
    </w:p>
    <w:p w:rsidR="006D476C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長、處室主任、老師、護士，並且女性成員必須超過半數以上。 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(二) 依據「性侵害犯罪防治法」第八條之規定，每學年至少實施四小時以 上</w:t>
      </w:r>
    </w:p>
    <w:p w:rsidR="00BA6F12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之性侵害防治教育。 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(三) 本校實施性侵害防治教育，得依據「校園性侵害或性騷擾防治準則」 辦</w:t>
      </w:r>
    </w:p>
    <w:p w:rsidR="00BA6F12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D476C" w:rsidRPr="006D476C">
        <w:rPr>
          <w:rFonts w:ascii="標楷體" w:eastAsia="標楷體" w:hAnsi="標楷體"/>
          <w:sz w:val="28"/>
          <w:szCs w:val="28"/>
        </w:rPr>
        <w:t>理。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 xml:space="preserve">(四) 加強生理衛生教育。 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(五) 加強宣導性別平等教育，教導學生如何尊重女性，如何與異性相處。 (六) 將性教育及性別教育正式納入教學，搜集相關資料，以利教學。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 xml:space="preserve">(七) 指派老師參加「性別平等教育」工作坊及性別平等教育相關研習活動。 (八) 透過輔導通訊及學生輔導等刊物，傳播正確性別平等教育知識。 </w:t>
      </w:r>
    </w:p>
    <w:p w:rsidR="00576B21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(九) 辦理教師性別平等教育進修活動。</w:t>
      </w:r>
    </w:p>
    <w:p w:rsidR="00BA6F12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476C">
        <w:rPr>
          <w:rFonts w:ascii="標楷體" w:eastAsia="標楷體" w:hAnsi="標楷體"/>
          <w:sz w:val="28"/>
          <w:szCs w:val="28"/>
        </w:rPr>
        <w:t>(十) 加強校園綠化美化工作，排除不安全及死角；豎立明顯標誌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76B21">
        <w:rPr>
          <w:rFonts w:ascii="標楷體" w:eastAsia="標楷體" w:hAnsi="標楷體"/>
          <w:sz w:val="28"/>
          <w:szCs w:val="28"/>
        </w:rPr>
        <w:t xml:space="preserve">四、實施方式 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76B21">
        <w:rPr>
          <w:rFonts w:ascii="標楷體" w:eastAsia="標楷體" w:hAnsi="標楷體"/>
          <w:sz w:val="28"/>
          <w:szCs w:val="28"/>
        </w:rPr>
        <w:t>(</w:t>
      </w:r>
      <w:proofErr w:type="gramStart"/>
      <w:r w:rsidRPr="00576B21">
        <w:rPr>
          <w:rFonts w:ascii="標楷體" w:eastAsia="標楷體" w:hAnsi="標楷體"/>
          <w:sz w:val="28"/>
          <w:szCs w:val="28"/>
        </w:rPr>
        <w:t>一</w:t>
      </w:r>
      <w:proofErr w:type="gramEnd"/>
      <w:r w:rsidRPr="00576B21">
        <w:rPr>
          <w:rFonts w:ascii="標楷體" w:eastAsia="標楷體" w:hAnsi="標楷體"/>
          <w:sz w:val="28"/>
          <w:szCs w:val="28"/>
        </w:rPr>
        <w:t>) 協同教學：每學年配合軍訓、護理、國文、生涯規劃、藝能、法律與 生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76B21">
        <w:rPr>
          <w:rFonts w:ascii="標楷體" w:eastAsia="標楷體" w:hAnsi="標楷體"/>
          <w:sz w:val="28"/>
          <w:szCs w:val="28"/>
        </w:rPr>
        <w:t>活、班級輔導、導師時間彈性運用。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76B21">
        <w:rPr>
          <w:rFonts w:ascii="標楷體" w:eastAsia="標楷體" w:hAnsi="標楷體"/>
          <w:sz w:val="28"/>
          <w:szCs w:val="28"/>
        </w:rPr>
        <w:t xml:space="preserve"> (二) 隨機教學：配合社會新聞，時事或偶發事件，隨機指導青少年應變防 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576B21">
        <w:rPr>
          <w:rFonts w:ascii="標楷體" w:eastAsia="標楷體" w:hAnsi="標楷體"/>
          <w:sz w:val="28"/>
          <w:szCs w:val="28"/>
        </w:rPr>
        <w:t>範</w:t>
      </w:r>
      <w:proofErr w:type="gramEnd"/>
      <w:r w:rsidRPr="00576B21">
        <w:rPr>
          <w:rFonts w:ascii="標楷體" w:eastAsia="標楷體" w:hAnsi="標楷體"/>
          <w:sz w:val="28"/>
          <w:szCs w:val="28"/>
        </w:rPr>
        <w:t>能力，尊重異性並保護自己。</w:t>
      </w:r>
    </w:p>
    <w:p w:rsidR="008C180A" w:rsidRDefault="00576B21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Pr="00576B21">
        <w:rPr>
          <w:rFonts w:ascii="標楷體" w:eastAsia="標楷體" w:hAnsi="標楷體"/>
          <w:sz w:val="28"/>
          <w:szCs w:val="28"/>
        </w:rPr>
        <w:t>實施內容</w:t>
      </w:r>
    </w:p>
    <w:tbl>
      <w:tblPr>
        <w:tblStyle w:val="a3"/>
        <w:tblpPr w:leftFromText="180" w:rightFromText="180" w:vertAnchor="page" w:horzAnchor="margin" w:tblpY="2244"/>
        <w:tblW w:w="0" w:type="auto"/>
        <w:tblLook w:val="04A0" w:firstRow="1" w:lastRow="0" w:firstColumn="1" w:lastColumn="0" w:noHBand="0" w:noVBand="1"/>
      </w:tblPr>
      <w:tblGrid>
        <w:gridCol w:w="2518"/>
        <w:gridCol w:w="3675"/>
        <w:gridCol w:w="1698"/>
        <w:gridCol w:w="1446"/>
      </w:tblGrid>
      <w:tr w:rsidR="0089745E" w:rsidTr="0089745E">
        <w:trPr>
          <w:trHeight w:val="733"/>
        </w:trPr>
        <w:tc>
          <w:tcPr>
            <w:tcW w:w="2518" w:type="dxa"/>
            <w:vAlign w:val="center"/>
          </w:tcPr>
          <w:p w:rsidR="0089745E" w:rsidRDefault="0089745E" w:rsidP="008974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B21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675" w:type="dxa"/>
            <w:vAlign w:val="center"/>
          </w:tcPr>
          <w:p w:rsidR="0089745E" w:rsidRDefault="0089745E" w:rsidP="008974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B21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1698" w:type="dxa"/>
            <w:vAlign w:val="center"/>
          </w:tcPr>
          <w:p w:rsidR="0089745E" w:rsidRDefault="0089745E" w:rsidP="008974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1446" w:type="dxa"/>
            <w:vAlign w:val="center"/>
          </w:tcPr>
          <w:p w:rsidR="0089745E" w:rsidRDefault="0089745E" w:rsidP="008974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B21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</w:tr>
      <w:tr w:rsidR="0089745E" w:rsidTr="00F822AC">
        <w:trPr>
          <w:trHeight w:val="575"/>
        </w:trPr>
        <w:tc>
          <w:tcPr>
            <w:tcW w:w="2518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親職知能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工作訪</w:t>
            </w:r>
          </w:p>
        </w:tc>
        <w:tc>
          <w:tcPr>
            <w:tcW w:w="3675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校園性侵害防治講座</w:t>
            </w:r>
          </w:p>
        </w:tc>
        <w:tc>
          <w:tcPr>
            <w:tcW w:w="1698" w:type="dxa"/>
            <w:vAlign w:val="center"/>
          </w:tcPr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</w:p>
        </w:tc>
        <w:tc>
          <w:tcPr>
            <w:tcW w:w="1446" w:type="dxa"/>
            <w:vAlign w:val="center"/>
          </w:tcPr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85F"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</w:tr>
      <w:tr w:rsidR="0089745E" w:rsidTr="00F822AC">
        <w:trPr>
          <w:trHeight w:val="1176"/>
        </w:trPr>
        <w:tc>
          <w:tcPr>
            <w:tcW w:w="2518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教師校外研習活動</w:t>
            </w:r>
          </w:p>
        </w:tc>
        <w:tc>
          <w:tcPr>
            <w:tcW w:w="3675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指派教師參與有關性別平等教育研習活動</w:t>
            </w:r>
          </w:p>
        </w:tc>
        <w:tc>
          <w:tcPr>
            <w:tcW w:w="1698" w:type="dxa"/>
            <w:vAlign w:val="center"/>
          </w:tcPr>
          <w:p w:rsidR="0089745E" w:rsidRPr="00576B21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</w:p>
        </w:tc>
        <w:tc>
          <w:tcPr>
            <w:tcW w:w="1446" w:type="dxa"/>
            <w:vAlign w:val="center"/>
          </w:tcPr>
          <w:p w:rsidR="0089745E" w:rsidRPr="00785DB9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</w:tr>
      <w:tr w:rsidR="0089745E" w:rsidTr="00F822AC">
        <w:trPr>
          <w:trHeight w:val="575"/>
        </w:trPr>
        <w:tc>
          <w:tcPr>
            <w:tcW w:w="2518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085F">
              <w:rPr>
                <w:rFonts w:ascii="標楷體" w:eastAsia="標楷體" w:hAnsi="標楷體" w:hint="eastAsia"/>
                <w:sz w:val="28"/>
                <w:szCs w:val="28"/>
              </w:rPr>
              <w:t>推動家庭教育</w:t>
            </w:r>
          </w:p>
        </w:tc>
        <w:tc>
          <w:tcPr>
            <w:tcW w:w="3675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 w:hint="eastAsia"/>
                <w:sz w:val="28"/>
                <w:szCs w:val="28"/>
              </w:rPr>
              <w:t>親職教育講座</w:t>
            </w:r>
          </w:p>
        </w:tc>
        <w:tc>
          <w:tcPr>
            <w:tcW w:w="1698" w:type="dxa"/>
            <w:vAlign w:val="center"/>
          </w:tcPr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本校家長</w:t>
            </w:r>
          </w:p>
        </w:tc>
        <w:tc>
          <w:tcPr>
            <w:tcW w:w="1446" w:type="dxa"/>
            <w:vAlign w:val="center"/>
          </w:tcPr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</w:tr>
      <w:tr w:rsidR="00EC16E9" w:rsidTr="00F822AC">
        <w:trPr>
          <w:trHeight w:val="1176"/>
        </w:trPr>
        <w:tc>
          <w:tcPr>
            <w:tcW w:w="2518" w:type="dxa"/>
            <w:vAlign w:val="center"/>
          </w:tcPr>
          <w:p w:rsidR="0089745E" w:rsidRPr="0013085F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 w:hint="eastAsia"/>
                <w:sz w:val="28"/>
                <w:szCs w:val="28"/>
              </w:rPr>
              <w:t>校園性侵害防治講座</w:t>
            </w:r>
          </w:p>
        </w:tc>
        <w:tc>
          <w:tcPr>
            <w:tcW w:w="3675" w:type="dxa"/>
            <w:vAlign w:val="center"/>
          </w:tcPr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 w:hint="eastAsia"/>
                <w:sz w:val="28"/>
                <w:szCs w:val="28"/>
              </w:rPr>
              <w:t>校園性侵害防治講座</w:t>
            </w:r>
          </w:p>
        </w:tc>
        <w:tc>
          <w:tcPr>
            <w:tcW w:w="1698" w:type="dxa"/>
            <w:vAlign w:val="center"/>
          </w:tcPr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本校司機</w:t>
            </w:r>
          </w:p>
        </w:tc>
        <w:tc>
          <w:tcPr>
            <w:tcW w:w="1446" w:type="dxa"/>
            <w:vAlign w:val="center"/>
          </w:tcPr>
          <w:p w:rsidR="0089745E" w:rsidRPr="00785DB9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</w:tr>
      <w:tr w:rsidR="0089745E" w:rsidTr="00F822AC">
        <w:trPr>
          <w:trHeight w:val="1176"/>
        </w:trPr>
        <w:tc>
          <w:tcPr>
            <w:tcW w:w="2518" w:type="dxa"/>
            <w:vAlign w:val="center"/>
          </w:tcPr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週會專題演講活動</w:t>
            </w:r>
          </w:p>
        </w:tc>
        <w:tc>
          <w:tcPr>
            <w:tcW w:w="3675" w:type="dxa"/>
            <w:vAlign w:val="center"/>
          </w:tcPr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邀請講師做專題</w:t>
            </w:r>
          </w:p>
        </w:tc>
        <w:tc>
          <w:tcPr>
            <w:tcW w:w="1698" w:type="dxa"/>
            <w:vAlign w:val="center"/>
          </w:tcPr>
          <w:p w:rsidR="0089745E" w:rsidRP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全校學生</w:t>
            </w:r>
          </w:p>
        </w:tc>
        <w:tc>
          <w:tcPr>
            <w:tcW w:w="1446" w:type="dxa"/>
            <w:vAlign w:val="center"/>
          </w:tcPr>
          <w:p w:rsidR="0089745E" w:rsidRPr="00785DB9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89745E" w:rsidRPr="00785DB9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</w:tr>
      <w:tr w:rsidR="0089745E" w:rsidTr="00F822AC">
        <w:trPr>
          <w:trHeight w:val="1176"/>
        </w:trPr>
        <w:tc>
          <w:tcPr>
            <w:tcW w:w="2518" w:type="dxa"/>
            <w:vAlign w:val="center"/>
          </w:tcPr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學生朝會等集會 時間</w:t>
            </w:r>
          </w:p>
        </w:tc>
        <w:tc>
          <w:tcPr>
            <w:tcW w:w="3675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1.推動性別平等教育的緣由</w:t>
            </w:r>
          </w:p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2.國際白絲帶節的介紹</w:t>
            </w:r>
          </w:p>
        </w:tc>
        <w:tc>
          <w:tcPr>
            <w:tcW w:w="1698" w:type="dxa"/>
            <w:vAlign w:val="center"/>
          </w:tcPr>
          <w:p w:rsidR="0089745E" w:rsidRP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全校學生</w:t>
            </w:r>
          </w:p>
        </w:tc>
        <w:tc>
          <w:tcPr>
            <w:tcW w:w="1446" w:type="dxa"/>
            <w:vAlign w:val="center"/>
          </w:tcPr>
          <w:p w:rsidR="0089745E" w:rsidRPr="00D93B21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85DB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89745E" w:rsidTr="00F822AC">
        <w:trPr>
          <w:trHeight w:val="1176"/>
        </w:trPr>
        <w:tc>
          <w:tcPr>
            <w:tcW w:w="2518" w:type="dxa"/>
            <w:vAlign w:val="center"/>
          </w:tcPr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性別平等教育影片 欣賞與討論</w:t>
            </w:r>
          </w:p>
        </w:tc>
        <w:tc>
          <w:tcPr>
            <w:tcW w:w="3675" w:type="dxa"/>
            <w:vAlign w:val="center"/>
          </w:tcPr>
          <w:p w:rsid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 xml:space="preserve">1.配合社團活動時間辦理 </w:t>
            </w:r>
          </w:p>
          <w:p w:rsidR="0089745E" w:rsidRPr="0089745E" w:rsidRDefault="0089745E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2.輔導室負責提供所需資源</w:t>
            </w:r>
          </w:p>
        </w:tc>
        <w:tc>
          <w:tcPr>
            <w:tcW w:w="1698" w:type="dxa"/>
            <w:vAlign w:val="center"/>
          </w:tcPr>
          <w:p w:rsidR="0089745E" w:rsidRPr="0089745E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/>
                <w:sz w:val="28"/>
                <w:szCs w:val="28"/>
              </w:rPr>
              <w:t>全校學生</w:t>
            </w:r>
          </w:p>
        </w:tc>
        <w:tc>
          <w:tcPr>
            <w:tcW w:w="1446" w:type="dxa"/>
            <w:vAlign w:val="center"/>
          </w:tcPr>
          <w:p w:rsidR="0089745E" w:rsidRPr="00785DB9" w:rsidRDefault="0089745E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45E">
              <w:rPr>
                <w:rFonts w:ascii="標楷體" w:eastAsia="標楷體" w:hAnsi="標楷體" w:hint="eastAsia"/>
                <w:sz w:val="28"/>
                <w:szCs w:val="28"/>
              </w:rPr>
              <w:t>各處室</w:t>
            </w:r>
          </w:p>
        </w:tc>
      </w:tr>
      <w:tr w:rsidR="00F822AC" w:rsidTr="00F822AC">
        <w:trPr>
          <w:trHeight w:val="1176"/>
        </w:trPr>
        <w:tc>
          <w:tcPr>
            <w:tcW w:w="2518" w:type="dxa"/>
            <w:vAlign w:val="center"/>
          </w:tcPr>
          <w:p w:rsidR="00F822AC" w:rsidRPr="0089745E" w:rsidRDefault="00F822AC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22AC">
              <w:rPr>
                <w:rFonts w:ascii="標楷體" w:eastAsia="標楷體" w:hAnsi="標楷體"/>
                <w:sz w:val="28"/>
                <w:szCs w:val="28"/>
              </w:rPr>
              <w:t>辦理空間說明會 活動</w:t>
            </w:r>
          </w:p>
        </w:tc>
        <w:tc>
          <w:tcPr>
            <w:tcW w:w="3675" w:type="dxa"/>
            <w:vAlign w:val="center"/>
          </w:tcPr>
          <w:p w:rsidR="00F822AC" w:rsidRPr="0089745E" w:rsidRDefault="00F822AC" w:rsidP="00F822A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22AC">
              <w:rPr>
                <w:rFonts w:ascii="標楷體" w:eastAsia="標楷體" w:hAnsi="標楷體"/>
                <w:sz w:val="28"/>
                <w:szCs w:val="28"/>
              </w:rPr>
              <w:t>排除不安全及死角豎立明顯標誌納入研習活動辦理</w:t>
            </w:r>
          </w:p>
        </w:tc>
        <w:tc>
          <w:tcPr>
            <w:tcW w:w="1698" w:type="dxa"/>
            <w:vAlign w:val="center"/>
          </w:tcPr>
          <w:p w:rsidR="00F822AC" w:rsidRPr="0089745E" w:rsidRDefault="00F822AC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48">
              <w:rPr>
                <w:rFonts w:ascii="標楷體" w:eastAsia="標楷體" w:hAnsi="標楷體"/>
                <w:sz w:val="28"/>
                <w:szCs w:val="28"/>
              </w:rPr>
              <w:t>教職員工</w:t>
            </w:r>
          </w:p>
        </w:tc>
        <w:tc>
          <w:tcPr>
            <w:tcW w:w="1446" w:type="dxa"/>
            <w:vAlign w:val="center"/>
          </w:tcPr>
          <w:p w:rsidR="00F822AC" w:rsidRPr="0089745E" w:rsidRDefault="00F822AC" w:rsidP="00EC16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</w:tbl>
    <w:p w:rsidR="0089745E" w:rsidRDefault="0089745E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745E" w:rsidRDefault="0089745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9745E">
        <w:rPr>
          <w:rFonts w:ascii="標楷體" w:eastAsia="標楷體" w:hAnsi="標楷體"/>
          <w:sz w:val="28"/>
          <w:szCs w:val="28"/>
        </w:rPr>
        <w:t>六、本計畫經性別平等教育委員會會議討論通過，陳　校長核准後實施， 修</w:t>
      </w:r>
    </w:p>
    <w:p w:rsidR="008C180A" w:rsidRPr="008C180A" w:rsidRDefault="0089745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745E">
        <w:rPr>
          <w:rFonts w:ascii="標楷體" w:eastAsia="標楷體" w:hAnsi="標楷體"/>
          <w:sz w:val="28"/>
          <w:szCs w:val="28"/>
        </w:rPr>
        <w:t>正時亦同。</w:t>
      </w:r>
    </w:p>
    <w:sectPr w:rsidR="008C180A" w:rsidRPr="008C180A" w:rsidSect="008C180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3" w:rsidRDefault="00C604A3" w:rsidP="006D476C">
      <w:r>
        <w:separator/>
      </w:r>
    </w:p>
  </w:endnote>
  <w:endnote w:type="continuationSeparator" w:id="0">
    <w:p w:rsidR="00C604A3" w:rsidRDefault="00C604A3" w:rsidP="006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3" w:rsidRDefault="00C604A3" w:rsidP="006D476C">
      <w:r>
        <w:separator/>
      </w:r>
    </w:p>
  </w:footnote>
  <w:footnote w:type="continuationSeparator" w:id="0">
    <w:p w:rsidR="00C604A3" w:rsidRDefault="00C604A3" w:rsidP="006D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0A"/>
    <w:rsid w:val="0013085F"/>
    <w:rsid w:val="00217948"/>
    <w:rsid w:val="002579BD"/>
    <w:rsid w:val="003425A9"/>
    <w:rsid w:val="00431D3B"/>
    <w:rsid w:val="00445E49"/>
    <w:rsid w:val="004F6371"/>
    <w:rsid w:val="00576B21"/>
    <w:rsid w:val="006D476C"/>
    <w:rsid w:val="007704C4"/>
    <w:rsid w:val="00785DB9"/>
    <w:rsid w:val="00887C04"/>
    <w:rsid w:val="0089745E"/>
    <w:rsid w:val="008B5AEC"/>
    <w:rsid w:val="008C180A"/>
    <w:rsid w:val="009A2BC5"/>
    <w:rsid w:val="00B433EF"/>
    <w:rsid w:val="00B77B56"/>
    <w:rsid w:val="00BA6F12"/>
    <w:rsid w:val="00C604A3"/>
    <w:rsid w:val="00CC3785"/>
    <w:rsid w:val="00D93B21"/>
    <w:rsid w:val="00E13669"/>
    <w:rsid w:val="00E70BEB"/>
    <w:rsid w:val="00EC16E9"/>
    <w:rsid w:val="00F371C5"/>
    <w:rsid w:val="00F41C7C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31D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31D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dcterms:created xsi:type="dcterms:W3CDTF">2017-09-10T12:52:00Z</dcterms:created>
  <dcterms:modified xsi:type="dcterms:W3CDTF">2017-09-11T05:50:00Z</dcterms:modified>
</cp:coreProperties>
</file>