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91" w:rsidRDefault="004E3DDE">
      <w:pPr>
        <w:pStyle w:val="Defaul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嘉義市政府警察局</w:t>
      </w:r>
      <w:r>
        <w:rPr>
          <w:sz w:val="30"/>
          <w:szCs w:val="30"/>
        </w:rPr>
        <w:t>110</w:t>
      </w:r>
      <w:r>
        <w:rPr>
          <w:sz w:val="30"/>
          <w:szCs w:val="30"/>
        </w:rPr>
        <w:t>年檔案月檔案推廣藝文競賽及獲選作品展覽計畫</w:t>
      </w:r>
    </w:p>
    <w:p w:rsidR="00A95B91" w:rsidRDefault="00A95B91">
      <w:pPr>
        <w:pStyle w:val="Default"/>
        <w:spacing w:line="440" w:lineRule="exact"/>
        <w:ind w:left="1300" w:hanging="1300"/>
        <w:rPr>
          <w:sz w:val="26"/>
          <w:szCs w:val="26"/>
        </w:rPr>
      </w:pPr>
    </w:p>
    <w:p w:rsidR="00A95B91" w:rsidRDefault="004E3DDE">
      <w:pPr>
        <w:pStyle w:val="Default"/>
        <w:spacing w:line="560" w:lineRule="exact"/>
        <w:ind w:left="1300" w:hanging="1300"/>
        <w:rPr>
          <w:sz w:val="26"/>
          <w:szCs w:val="26"/>
        </w:rPr>
      </w:pPr>
      <w:r>
        <w:rPr>
          <w:sz w:val="26"/>
          <w:szCs w:val="26"/>
        </w:rPr>
        <w:t>壹、緣起：臺灣油畫大師陳澄波老師於西元</w:t>
      </w:r>
      <w:r>
        <w:rPr>
          <w:sz w:val="26"/>
          <w:szCs w:val="26"/>
        </w:rPr>
        <w:t>1946</w:t>
      </w:r>
      <w:r>
        <w:rPr>
          <w:sz w:val="26"/>
          <w:szCs w:val="26"/>
        </w:rPr>
        <w:t>年的畫作「慶祝日」，描繪嘉義市光復節的景象，畫中建築物是舊嘉義市警察局，古樸優美風貌於畫中留下見證。</w:t>
      </w:r>
    </w:p>
    <w:p w:rsidR="00A95B91" w:rsidRDefault="004E3DDE">
      <w:pPr>
        <w:pStyle w:val="Default"/>
        <w:spacing w:line="560" w:lineRule="exact"/>
        <w:ind w:left="1300" w:hanging="1300"/>
      </w:pPr>
      <w:r>
        <w:rPr>
          <w:sz w:val="26"/>
          <w:szCs w:val="26"/>
        </w:rPr>
        <w:t>貳、目的：</w:t>
      </w:r>
      <w:r>
        <w:rPr>
          <w:rFonts w:ascii="Arial" w:hAnsi="Arial" w:cs="Arial"/>
          <w:sz w:val="26"/>
          <w:szCs w:val="26"/>
          <w:shd w:val="clear" w:color="auto" w:fill="FFFFFF"/>
        </w:rPr>
        <w:t>為推廣</w:t>
      </w:r>
      <w:r>
        <w:rPr>
          <w:rStyle w:val="a8"/>
          <w:rFonts w:ascii="Arial" w:hAnsi="Arial" w:cs="Arial"/>
          <w:i w:val="0"/>
          <w:iCs w:val="0"/>
          <w:sz w:val="26"/>
          <w:szCs w:val="26"/>
          <w:shd w:val="clear" w:color="auto" w:fill="FFFFFF"/>
        </w:rPr>
        <w:t>檔案</w:t>
      </w:r>
      <w:r>
        <w:rPr>
          <w:rFonts w:ascii="Arial" w:hAnsi="Arial" w:cs="Arial"/>
          <w:sz w:val="26"/>
          <w:szCs w:val="26"/>
          <w:shd w:val="clear" w:color="auto" w:fill="FFFFFF"/>
        </w:rPr>
        <w:t>價值及應用，</w:t>
      </w:r>
      <w:r>
        <w:rPr>
          <w:sz w:val="26"/>
          <w:szCs w:val="26"/>
        </w:rPr>
        <w:t>落實向下扎根工作，提升學生對警政檔案興趣，配合</w:t>
      </w:r>
      <w:r>
        <w:rPr>
          <w:sz w:val="26"/>
          <w:szCs w:val="26"/>
        </w:rPr>
        <w:t>國家發展委員會國家檔案管理局檔案月活動</w:t>
      </w:r>
      <w:r>
        <w:rPr>
          <w:sz w:val="26"/>
          <w:szCs w:val="26"/>
        </w:rPr>
        <w:t>具體推展檔案應用教育。</w:t>
      </w:r>
    </w:p>
    <w:p w:rsidR="00A95B91" w:rsidRDefault="004E3DDE">
      <w:pPr>
        <w:pStyle w:val="Default"/>
        <w:spacing w:line="560" w:lineRule="exact"/>
        <w:rPr>
          <w:sz w:val="26"/>
          <w:szCs w:val="26"/>
        </w:rPr>
      </w:pPr>
      <w:r>
        <w:rPr>
          <w:sz w:val="26"/>
          <w:szCs w:val="26"/>
        </w:rPr>
        <w:t>參、辦理單位：嘉義市政府警察局。</w:t>
      </w:r>
    </w:p>
    <w:p w:rsidR="00A95B91" w:rsidRDefault="004E3DDE">
      <w:pPr>
        <w:pStyle w:val="Default"/>
        <w:spacing w:line="560" w:lineRule="exact"/>
        <w:rPr>
          <w:sz w:val="26"/>
          <w:szCs w:val="26"/>
        </w:rPr>
      </w:pPr>
      <w:r>
        <w:rPr>
          <w:sz w:val="26"/>
          <w:szCs w:val="26"/>
        </w:rPr>
        <w:t>肆、甄選規定：</w:t>
      </w:r>
    </w:p>
    <w:p w:rsidR="00A95B91" w:rsidRDefault="004E3DDE">
      <w:pPr>
        <w:pStyle w:val="Default"/>
        <w:spacing w:line="560" w:lineRule="exact"/>
        <w:ind w:left="1540" w:hanging="1300"/>
        <w:rPr>
          <w:sz w:val="26"/>
          <w:szCs w:val="26"/>
        </w:rPr>
      </w:pPr>
      <w:r>
        <w:rPr>
          <w:sz w:val="26"/>
          <w:szCs w:val="26"/>
        </w:rPr>
        <w:t>一、主題：以嘉義市政府警察局和所屬分局、派出所建築物（含歷史建築東門派出所）為主體擇一創作，題目自訂。</w:t>
      </w:r>
    </w:p>
    <w:p w:rsidR="00A95B91" w:rsidRDefault="004E3DDE">
      <w:pPr>
        <w:pStyle w:val="Default"/>
        <w:spacing w:line="560" w:lineRule="exact"/>
        <w:ind w:left="2320" w:hanging="2080"/>
      </w:pPr>
      <w:r>
        <w:rPr>
          <w:sz w:val="26"/>
          <w:szCs w:val="26"/>
        </w:rPr>
        <w:t>二、參加對象：</w:t>
      </w:r>
      <w:r>
        <w:rPr>
          <w:spacing w:val="-2"/>
          <w:sz w:val="26"/>
          <w:szCs w:val="26"/>
        </w:rPr>
        <w:t>設籍於嘉義市或就讀於嘉義市之各公、私立高中職學生。</w:t>
      </w:r>
    </w:p>
    <w:p w:rsidR="00A95B91" w:rsidRDefault="004E3DDE">
      <w:pPr>
        <w:pStyle w:val="Default"/>
        <w:spacing w:line="560" w:lineRule="exact"/>
        <w:ind w:firstLine="260"/>
        <w:rPr>
          <w:sz w:val="26"/>
          <w:szCs w:val="26"/>
        </w:rPr>
      </w:pPr>
      <w:r>
        <w:rPr>
          <w:sz w:val="26"/>
          <w:szCs w:val="26"/>
        </w:rPr>
        <w:t>三、參加競賽項目：水彩或平面設計。</w:t>
      </w:r>
    </w:p>
    <w:p w:rsidR="00A95B91" w:rsidRDefault="004E3DDE">
      <w:pPr>
        <w:pStyle w:val="Default"/>
        <w:spacing w:line="560" w:lineRule="exact"/>
        <w:ind w:firstLine="260"/>
      </w:pPr>
      <w:r>
        <w:rPr>
          <w:color w:val="auto"/>
          <w:sz w:val="26"/>
          <w:szCs w:val="26"/>
        </w:rPr>
        <w:t>四、收件日期：</w:t>
      </w:r>
      <w:r>
        <w:rPr>
          <w:color w:val="auto"/>
          <w:spacing w:val="-2"/>
          <w:sz w:val="26"/>
          <w:szCs w:val="26"/>
        </w:rPr>
        <w:t>自</w:t>
      </w:r>
      <w:r>
        <w:rPr>
          <w:color w:val="auto"/>
          <w:spacing w:val="-2"/>
          <w:sz w:val="26"/>
          <w:szCs w:val="26"/>
        </w:rPr>
        <w:t>110</w:t>
      </w:r>
      <w:r>
        <w:rPr>
          <w:color w:val="auto"/>
          <w:spacing w:val="-2"/>
          <w:sz w:val="26"/>
          <w:szCs w:val="26"/>
        </w:rPr>
        <w:t>年</w:t>
      </w:r>
      <w:r>
        <w:rPr>
          <w:color w:val="auto"/>
          <w:spacing w:val="-2"/>
          <w:sz w:val="26"/>
          <w:szCs w:val="26"/>
        </w:rPr>
        <w:t>10</w:t>
      </w:r>
      <w:r>
        <w:rPr>
          <w:color w:val="auto"/>
          <w:spacing w:val="-2"/>
          <w:sz w:val="26"/>
          <w:szCs w:val="26"/>
        </w:rPr>
        <w:t>月</w:t>
      </w:r>
      <w:r>
        <w:rPr>
          <w:color w:val="auto"/>
          <w:spacing w:val="-2"/>
          <w:sz w:val="26"/>
          <w:szCs w:val="26"/>
        </w:rPr>
        <w:t>25</w:t>
      </w:r>
      <w:r>
        <w:rPr>
          <w:color w:val="auto"/>
          <w:spacing w:val="-2"/>
          <w:sz w:val="26"/>
          <w:szCs w:val="26"/>
        </w:rPr>
        <w:t>日起至</w:t>
      </w:r>
      <w:r>
        <w:rPr>
          <w:color w:val="auto"/>
          <w:spacing w:val="-2"/>
          <w:sz w:val="26"/>
          <w:szCs w:val="26"/>
        </w:rPr>
        <w:t>110</w:t>
      </w:r>
      <w:r>
        <w:rPr>
          <w:color w:val="auto"/>
          <w:spacing w:val="-2"/>
          <w:sz w:val="26"/>
          <w:szCs w:val="26"/>
        </w:rPr>
        <w:t>年</w:t>
      </w:r>
      <w:r>
        <w:rPr>
          <w:color w:val="auto"/>
          <w:spacing w:val="-2"/>
          <w:sz w:val="26"/>
          <w:szCs w:val="26"/>
        </w:rPr>
        <w:t>10</w:t>
      </w:r>
      <w:r>
        <w:rPr>
          <w:color w:val="auto"/>
          <w:spacing w:val="-2"/>
          <w:sz w:val="26"/>
          <w:szCs w:val="26"/>
        </w:rPr>
        <w:t>月</w:t>
      </w:r>
      <w:r>
        <w:rPr>
          <w:color w:val="auto"/>
          <w:spacing w:val="-2"/>
          <w:sz w:val="26"/>
          <w:szCs w:val="26"/>
        </w:rPr>
        <w:t>30</w:t>
      </w:r>
      <w:r>
        <w:rPr>
          <w:color w:val="auto"/>
          <w:spacing w:val="-2"/>
          <w:sz w:val="26"/>
          <w:szCs w:val="26"/>
        </w:rPr>
        <w:t>日止，逾期不予受理。</w:t>
      </w:r>
    </w:p>
    <w:p w:rsidR="00A95B91" w:rsidRDefault="004E3DDE">
      <w:pPr>
        <w:pStyle w:val="Default"/>
        <w:spacing w:line="560" w:lineRule="exact"/>
        <w:ind w:firstLine="2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五、作品規範：</w:t>
      </w:r>
    </w:p>
    <w:p w:rsidR="00A95B91" w:rsidRDefault="004E3DDE">
      <w:pPr>
        <w:pStyle w:val="Default"/>
        <w:spacing w:line="560" w:lineRule="exact"/>
        <w:ind w:left="1020" w:hanging="78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（一）參選作品以個人創作方式為限，不得抄襲他人創作，每一參賽者報名件數以一件為限，曾參加任何競賽之得獎作品，亦不得參加甄選。</w:t>
      </w:r>
    </w:p>
    <w:p w:rsidR="00A95B91" w:rsidRDefault="004E3DDE">
      <w:pPr>
        <w:pStyle w:val="Default"/>
        <w:spacing w:line="560" w:lineRule="exact"/>
        <w:ind w:firstLine="260"/>
      </w:pPr>
      <w:r>
        <w:rPr>
          <w:color w:val="auto"/>
          <w:sz w:val="26"/>
          <w:szCs w:val="26"/>
        </w:rPr>
        <w:t>（二）</w:t>
      </w:r>
      <w:r>
        <w:rPr>
          <w:sz w:val="26"/>
          <w:szCs w:val="26"/>
        </w:rPr>
        <w:t>水彩：</w:t>
      </w:r>
      <w:r>
        <w:rPr>
          <w:color w:val="auto"/>
          <w:sz w:val="26"/>
          <w:szCs w:val="26"/>
        </w:rPr>
        <w:t>作品尺寸為四開水彩紙。</w:t>
      </w:r>
    </w:p>
    <w:p w:rsidR="00A95B91" w:rsidRDefault="004E3DDE">
      <w:pPr>
        <w:pStyle w:val="Default"/>
        <w:spacing w:line="560" w:lineRule="exact"/>
        <w:ind w:left="1020" w:hanging="780"/>
      </w:pPr>
      <w:r>
        <w:rPr>
          <w:color w:val="auto"/>
          <w:sz w:val="26"/>
          <w:szCs w:val="26"/>
        </w:rPr>
        <w:t>（三）</w:t>
      </w:r>
      <w:r>
        <w:rPr>
          <w:sz w:val="26"/>
          <w:szCs w:val="26"/>
        </w:rPr>
        <w:t>平面設計：</w:t>
      </w:r>
      <w:r>
        <w:rPr>
          <w:color w:val="auto"/>
          <w:sz w:val="26"/>
          <w:szCs w:val="26"/>
        </w:rPr>
        <w:t>作品以</w:t>
      </w:r>
      <w:r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開紙張製作（</w:t>
      </w:r>
      <w:r>
        <w:rPr>
          <w:color w:val="auto"/>
          <w:sz w:val="26"/>
          <w:szCs w:val="26"/>
        </w:rPr>
        <w:t>54×78cm</w:t>
      </w:r>
      <w:r>
        <w:rPr>
          <w:color w:val="auto"/>
          <w:sz w:val="26"/>
          <w:szCs w:val="26"/>
        </w:rPr>
        <w:t>）。</w:t>
      </w:r>
    </w:p>
    <w:p w:rsidR="00A95B91" w:rsidRDefault="004E3DDE">
      <w:pPr>
        <w:pStyle w:val="Default"/>
        <w:spacing w:line="560" w:lineRule="exact"/>
        <w:ind w:firstLine="2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（四）未符上述規範，均為「不合格」，不予參加評審作業。</w:t>
      </w:r>
    </w:p>
    <w:p w:rsidR="00A95B91" w:rsidRDefault="004E3DDE">
      <w:pPr>
        <w:pStyle w:val="Default"/>
        <w:spacing w:line="560" w:lineRule="exact"/>
        <w:ind w:firstLine="2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六、報名方式：</w:t>
      </w:r>
    </w:p>
    <w:p w:rsidR="00A95B91" w:rsidRDefault="004E3DDE">
      <w:pPr>
        <w:pStyle w:val="Default"/>
        <w:spacing w:line="560" w:lineRule="exact"/>
        <w:ind w:firstLine="2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（一）報名表如附件</w:t>
      </w:r>
      <w:r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、著作財產權讓與同意書如附件</w:t>
      </w:r>
      <w:r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。</w:t>
      </w:r>
    </w:p>
    <w:p w:rsidR="00A95B91" w:rsidRDefault="004E3DDE">
      <w:pPr>
        <w:pStyle w:val="Default"/>
        <w:spacing w:line="560" w:lineRule="exact"/>
        <w:ind w:firstLine="2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（二）送件方式：</w:t>
      </w:r>
    </w:p>
    <w:p w:rsidR="00A95B91" w:rsidRDefault="004E3DDE">
      <w:pPr>
        <w:pStyle w:val="Default"/>
        <w:spacing w:line="560" w:lineRule="exact"/>
      </w:pPr>
      <w:r>
        <w:rPr>
          <w:color w:val="auto"/>
          <w:sz w:val="26"/>
          <w:szCs w:val="26"/>
        </w:rPr>
        <w:t xml:space="preserve">        1.</w:t>
      </w:r>
      <w:r>
        <w:rPr>
          <w:color w:val="auto"/>
          <w:spacing w:val="-4"/>
          <w:sz w:val="26"/>
          <w:szCs w:val="26"/>
        </w:rPr>
        <w:t>郵寄：嘉義市東區中山路</w:t>
      </w:r>
      <w:r>
        <w:rPr>
          <w:color w:val="auto"/>
          <w:spacing w:val="-4"/>
          <w:sz w:val="26"/>
          <w:szCs w:val="26"/>
        </w:rPr>
        <w:t>195</w:t>
      </w:r>
      <w:r>
        <w:rPr>
          <w:color w:val="auto"/>
          <w:spacing w:val="-4"/>
          <w:sz w:val="26"/>
          <w:szCs w:val="26"/>
        </w:rPr>
        <w:t>號（嘉義市政府警察局秘書科收）。</w:t>
      </w:r>
    </w:p>
    <w:p w:rsidR="00A95B91" w:rsidRDefault="004E3DDE">
      <w:pPr>
        <w:pStyle w:val="Default"/>
        <w:spacing w:line="560" w:lineRule="exact"/>
        <w:ind w:left="2080" w:hanging="2080"/>
      </w:pPr>
      <w:r>
        <w:rPr>
          <w:color w:val="auto"/>
          <w:sz w:val="26"/>
          <w:szCs w:val="26"/>
        </w:rPr>
        <w:lastRenderedPageBreak/>
        <w:t xml:space="preserve">        2.</w:t>
      </w:r>
      <w:r>
        <w:rPr>
          <w:color w:val="auto"/>
          <w:sz w:val="26"/>
          <w:szCs w:val="26"/>
        </w:rPr>
        <w:t>親送：嘉義市東區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維新路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6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號（小杜吉美術社）（送件前請先電話聯繫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05-2782966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）。</w:t>
      </w:r>
    </w:p>
    <w:p w:rsidR="00A95B91" w:rsidRDefault="004E3DDE">
      <w:pPr>
        <w:pStyle w:val="Default"/>
        <w:spacing w:line="560" w:lineRule="exact"/>
        <w:ind w:left="1020" w:hanging="78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（三）為維護創作者權益與得獎作品爾後運用效益，均應填寫作品之「著作財產權讓與同意書」，著作財產權無償讓與嘉義市政府警察局；未滿</w:t>
      </w:r>
      <w:r>
        <w:rPr>
          <w:color w:val="auto"/>
          <w:sz w:val="26"/>
          <w:szCs w:val="26"/>
        </w:rPr>
        <w:t>20</w:t>
      </w:r>
      <w:r>
        <w:rPr>
          <w:color w:val="auto"/>
          <w:sz w:val="26"/>
          <w:szCs w:val="26"/>
        </w:rPr>
        <w:t>歲應由法定代理人同意簽章，未填寫者將不納入評選。</w:t>
      </w:r>
    </w:p>
    <w:p w:rsidR="00A95B91" w:rsidRDefault="004E3DDE">
      <w:pPr>
        <w:pStyle w:val="Default"/>
        <w:spacing w:line="560" w:lineRule="exact"/>
        <w:ind w:left="1020" w:hanging="78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（四）如利用其他智慧財產權創作物時，應於交件時檢附來源依據或相關證明文件。</w:t>
      </w:r>
    </w:p>
    <w:p w:rsidR="00A95B91" w:rsidRDefault="00A95B91">
      <w:pPr>
        <w:pStyle w:val="Default"/>
        <w:spacing w:line="560" w:lineRule="exact"/>
        <w:ind w:firstLine="260"/>
        <w:rPr>
          <w:color w:val="auto"/>
          <w:sz w:val="26"/>
          <w:szCs w:val="26"/>
        </w:rPr>
      </w:pPr>
    </w:p>
    <w:p w:rsidR="00A95B91" w:rsidRDefault="004E3DDE">
      <w:pPr>
        <w:pStyle w:val="Default"/>
        <w:spacing w:line="560" w:lineRule="exact"/>
        <w:ind w:firstLine="2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七、作品繳交：</w:t>
      </w:r>
    </w:p>
    <w:p w:rsidR="00A95B91" w:rsidRDefault="004E3DDE">
      <w:pPr>
        <w:pStyle w:val="Default"/>
        <w:spacing w:line="560" w:lineRule="exact"/>
        <w:ind w:left="1020" w:hanging="78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（一）報名表一式</w:t>
      </w:r>
      <w:r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份，一份實貼於作品背面，併同另一份報名表及著作財產權讓與同意書，於報名截止日前寄出</w:t>
      </w:r>
      <w:r>
        <w:rPr>
          <w:color w:val="auto"/>
          <w:sz w:val="26"/>
          <w:szCs w:val="26"/>
        </w:rPr>
        <w:t>(</w:t>
      </w:r>
      <w:r>
        <w:rPr>
          <w:color w:val="auto"/>
          <w:sz w:val="26"/>
          <w:szCs w:val="26"/>
        </w:rPr>
        <w:t>郵寄以郵戳為憑</w:t>
      </w:r>
      <w:r>
        <w:rPr>
          <w:color w:val="auto"/>
          <w:sz w:val="26"/>
          <w:szCs w:val="26"/>
        </w:rPr>
        <w:t>)</w:t>
      </w:r>
      <w:r>
        <w:rPr>
          <w:color w:val="auto"/>
          <w:sz w:val="26"/>
          <w:szCs w:val="26"/>
        </w:rPr>
        <w:t>。</w:t>
      </w:r>
    </w:p>
    <w:p w:rsidR="00A95B91" w:rsidRDefault="004E3DDE">
      <w:pPr>
        <w:pStyle w:val="Default"/>
        <w:spacing w:line="560" w:lineRule="exact"/>
        <w:ind w:left="760" w:hanging="5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（二）作品勿包套、封膜，避免作品汙損，以維護作品品質。</w:t>
      </w:r>
    </w:p>
    <w:p w:rsidR="00A95B91" w:rsidRDefault="004E3DDE">
      <w:pPr>
        <w:pStyle w:val="Default"/>
        <w:spacing w:line="560" w:lineRule="exact"/>
        <w:ind w:left="1020" w:hanging="78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（三）報名表之指導老師欄，為必填欄位，限填</w:t>
      </w:r>
      <w:r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位就學學校老師（</w:t>
      </w:r>
      <w:r>
        <w:rPr>
          <w:color w:val="auto"/>
          <w:sz w:val="26"/>
          <w:szCs w:val="26"/>
        </w:rPr>
        <w:t>含有合格教師證之代課、代理之指導教師），若無指導老師則填「無」。</w:t>
      </w:r>
    </w:p>
    <w:p w:rsidR="00A95B91" w:rsidRDefault="004E3DDE">
      <w:pPr>
        <w:pStyle w:val="Default"/>
        <w:spacing w:line="560" w:lineRule="exact"/>
        <w:ind w:left="1820" w:hanging="18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伍、得獎公告：得獎名單預定於</w:t>
      </w:r>
      <w:r>
        <w:rPr>
          <w:color w:val="auto"/>
          <w:sz w:val="26"/>
          <w:szCs w:val="26"/>
        </w:rPr>
        <w:t>11</w:t>
      </w:r>
      <w:r>
        <w:rPr>
          <w:color w:val="auto"/>
          <w:sz w:val="26"/>
          <w:szCs w:val="26"/>
        </w:rPr>
        <w:t>月上旬公告於警察局網頁並另行函知學校。</w:t>
      </w:r>
    </w:p>
    <w:p w:rsidR="00A95B91" w:rsidRDefault="004E3DDE">
      <w:pPr>
        <w:pStyle w:val="Default"/>
        <w:spacing w:line="560" w:lineRule="exact"/>
        <w:ind w:left="520" w:hanging="5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陸、獎勵方式：</w:t>
      </w:r>
    </w:p>
    <w:p w:rsidR="00A95B91" w:rsidRDefault="004E3DDE">
      <w:pPr>
        <w:pStyle w:val="Default"/>
        <w:spacing w:line="560" w:lineRule="exact"/>
        <w:ind w:left="760" w:hanging="5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一、取前</w:t>
      </w:r>
      <w:r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名優勝作品，分別頒發獎狀一紙及圖書禮劵（第</w:t>
      </w:r>
      <w:r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名</w:t>
      </w:r>
      <w:r>
        <w:rPr>
          <w:color w:val="auto"/>
          <w:sz w:val="26"/>
          <w:szCs w:val="26"/>
        </w:rPr>
        <w:t>5,000</w:t>
      </w:r>
      <w:r>
        <w:rPr>
          <w:color w:val="auto"/>
          <w:sz w:val="26"/>
          <w:szCs w:val="26"/>
        </w:rPr>
        <w:t>元、第</w:t>
      </w:r>
      <w:r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名</w:t>
      </w:r>
      <w:r>
        <w:rPr>
          <w:color w:val="auto"/>
          <w:sz w:val="26"/>
          <w:szCs w:val="26"/>
        </w:rPr>
        <w:t>3,000</w:t>
      </w:r>
      <w:r>
        <w:rPr>
          <w:color w:val="auto"/>
          <w:sz w:val="26"/>
          <w:szCs w:val="26"/>
        </w:rPr>
        <w:t>元、第</w:t>
      </w:r>
      <w:r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名</w:t>
      </w:r>
      <w:r>
        <w:rPr>
          <w:color w:val="auto"/>
          <w:sz w:val="26"/>
          <w:szCs w:val="26"/>
        </w:rPr>
        <w:t>2,000</w:t>
      </w:r>
      <w:r>
        <w:rPr>
          <w:color w:val="auto"/>
          <w:sz w:val="26"/>
          <w:szCs w:val="26"/>
        </w:rPr>
        <w:t>元），佳作</w:t>
      </w:r>
      <w:r>
        <w:rPr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>名各頒發獎狀一紙及圖書禮劵</w:t>
      </w:r>
      <w:r>
        <w:rPr>
          <w:color w:val="auto"/>
          <w:sz w:val="26"/>
          <w:szCs w:val="26"/>
        </w:rPr>
        <w:t>1,000</w:t>
      </w:r>
      <w:r>
        <w:rPr>
          <w:color w:val="auto"/>
          <w:sz w:val="26"/>
          <w:szCs w:val="26"/>
        </w:rPr>
        <w:t>元。</w:t>
      </w:r>
    </w:p>
    <w:p w:rsidR="00A95B91" w:rsidRDefault="004E3DDE">
      <w:pPr>
        <w:pStyle w:val="Default"/>
        <w:spacing w:line="560" w:lineRule="exact"/>
        <w:ind w:left="500" w:hanging="260"/>
      </w:pPr>
      <w:r>
        <w:rPr>
          <w:color w:val="auto"/>
          <w:sz w:val="26"/>
          <w:szCs w:val="26"/>
        </w:rPr>
        <w:t>二、</w:t>
      </w:r>
      <w:r>
        <w:rPr>
          <w:sz w:val="26"/>
          <w:szCs w:val="26"/>
        </w:rPr>
        <w:t>獲獎禮券依</w:t>
      </w:r>
      <w:r>
        <w:rPr>
          <w:sz w:val="26"/>
          <w:szCs w:val="26"/>
          <w:shd w:val="clear" w:color="auto" w:fill="FFFFFF"/>
        </w:rPr>
        <w:t>所得稅法第</w:t>
      </w:r>
      <w:r>
        <w:rPr>
          <w:sz w:val="26"/>
          <w:szCs w:val="26"/>
          <w:shd w:val="clear" w:color="auto" w:fill="FFFFFF"/>
        </w:rPr>
        <w:t>14</w:t>
      </w:r>
      <w:r>
        <w:rPr>
          <w:sz w:val="26"/>
          <w:szCs w:val="26"/>
          <w:shd w:val="clear" w:color="auto" w:fill="FFFFFF"/>
        </w:rPr>
        <w:t>條第</w:t>
      </w:r>
      <w:r>
        <w:rPr>
          <w:sz w:val="26"/>
          <w:szCs w:val="26"/>
          <w:shd w:val="clear" w:color="auto" w:fill="FFFFFF"/>
        </w:rPr>
        <w:t>1</w:t>
      </w:r>
      <w:r>
        <w:rPr>
          <w:sz w:val="26"/>
          <w:szCs w:val="26"/>
          <w:shd w:val="clear" w:color="auto" w:fill="FFFFFF"/>
        </w:rPr>
        <w:t>項第</w:t>
      </w:r>
      <w:r>
        <w:rPr>
          <w:sz w:val="26"/>
          <w:szCs w:val="26"/>
          <w:shd w:val="clear" w:color="auto" w:fill="FFFFFF"/>
        </w:rPr>
        <w:t>8</w:t>
      </w:r>
      <w:r>
        <w:rPr>
          <w:sz w:val="26"/>
          <w:szCs w:val="26"/>
          <w:shd w:val="clear" w:color="auto" w:fill="FFFFFF"/>
        </w:rPr>
        <w:t>類列入所得</w:t>
      </w:r>
      <w:r>
        <w:rPr>
          <w:sz w:val="26"/>
          <w:szCs w:val="26"/>
        </w:rPr>
        <w:t>。</w:t>
      </w:r>
    </w:p>
    <w:p w:rsidR="00A95B91" w:rsidRDefault="004E3DDE">
      <w:pPr>
        <w:pStyle w:val="Default"/>
        <w:spacing w:line="560" w:lineRule="exact"/>
        <w:ind w:left="500" w:hanging="2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三、獲獎者獎狀及禮券請學校代為轉頒。</w:t>
      </w:r>
    </w:p>
    <w:p w:rsidR="00A95B91" w:rsidRDefault="004E3DDE">
      <w:pPr>
        <w:pStyle w:val="Default"/>
        <w:spacing w:line="560" w:lineRule="exac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柒、一般規定：</w:t>
      </w:r>
    </w:p>
    <w:p w:rsidR="00A95B91" w:rsidRDefault="004E3DDE">
      <w:pPr>
        <w:pStyle w:val="Default"/>
        <w:spacing w:line="560" w:lineRule="exact"/>
        <w:ind w:firstLine="2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一、參選作品概不退件，請參賽者預先留取備份。</w:t>
      </w:r>
    </w:p>
    <w:p w:rsidR="00A95B91" w:rsidRDefault="004E3DDE">
      <w:pPr>
        <w:pStyle w:val="Default"/>
        <w:spacing w:line="560" w:lineRule="exact"/>
        <w:ind w:left="760" w:hanging="5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二、報名參選作品有缺繳相關文件者，得於報名截止日前</w:t>
      </w:r>
      <w:r>
        <w:rPr>
          <w:color w:val="auto"/>
          <w:sz w:val="26"/>
          <w:szCs w:val="26"/>
        </w:rPr>
        <w:t>(</w:t>
      </w:r>
      <w:r>
        <w:rPr>
          <w:color w:val="auto"/>
          <w:sz w:val="26"/>
          <w:szCs w:val="26"/>
        </w:rPr>
        <w:t>郵戳為憑</w:t>
      </w:r>
      <w:r>
        <w:rPr>
          <w:color w:val="auto"/>
          <w:sz w:val="26"/>
          <w:szCs w:val="26"/>
        </w:rPr>
        <w:t>)</w:t>
      </w:r>
      <w:r>
        <w:rPr>
          <w:color w:val="auto"/>
          <w:sz w:val="26"/>
          <w:szCs w:val="26"/>
        </w:rPr>
        <w:t>補齊送審，逾期不予受理。</w:t>
      </w:r>
    </w:p>
    <w:p w:rsidR="00A95B91" w:rsidRDefault="004E3DDE">
      <w:pPr>
        <w:pStyle w:val="Default"/>
        <w:spacing w:line="560" w:lineRule="exact"/>
        <w:ind w:left="760" w:hanging="520"/>
      </w:pPr>
      <w:r>
        <w:rPr>
          <w:color w:val="auto"/>
          <w:sz w:val="26"/>
          <w:szCs w:val="26"/>
        </w:rPr>
        <w:t>三、本局擁有參賽作品</w:t>
      </w:r>
      <w:r>
        <w:rPr>
          <w:sz w:val="26"/>
          <w:szCs w:val="26"/>
        </w:rPr>
        <w:t>複製、公開展示、發行、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重製</w:t>
      </w:r>
      <w:r>
        <w:rPr>
          <w:color w:val="auto"/>
          <w:sz w:val="26"/>
          <w:szCs w:val="26"/>
        </w:rPr>
        <w:t>、改作、編輯</w:t>
      </w:r>
      <w:r>
        <w:rPr>
          <w:sz w:val="26"/>
          <w:szCs w:val="26"/>
        </w:rPr>
        <w:t>及公布於網站</w:t>
      </w:r>
      <w:r>
        <w:rPr>
          <w:sz w:val="26"/>
          <w:szCs w:val="26"/>
        </w:rPr>
        <w:lastRenderedPageBreak/>
        <w:t>之權利，均不另支稿費或版稅，</w:t>
      </w:r>
      <w:r>
        <w:rPr>
          <w:color w:val="auto"/>
          <w:sz w:val="26"/>
          <w:szCs w:val="26"/>
        </w:rPr>
        <w:t>著作人不得再以該作品參加其他任何相同形式之競賽或甄選。</w:t>
      </w:r>
    </w:p>
    <w:p w:rsidR="00A95B91" w:rsidRDefault="004E3DDE">
      <w:pPr>
        <w:pStyle w:val="Default"/>
        <w:spacing w:line="560" w:lineRule="exact"/>
        <w:ind w:left="760" w:hanging="5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四、甄選作品經評選未達或超出預定甄選名額，得經評審審議後，酌予增加或減少獎項名額。</w:t>
      </w:r>
    </w:p>
    <w:p w:rsidR="00A95B91" w:rsidRDefault="004E3DDE">
      <w:pPr>
        <w:pStyle w:val="Default"/>
        <w:spacing w:line="560" w:lineRule="exact"/>
        <w:ind w:firstLine="2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五、曾參加過其他競賽之得獎作品，均不得參加本次比賽。</w:t>
      </w:r>
    </w:p>
    <w:p w:rsidR="00A95B91" w:rsidRDefault="004E3DDE">
      <w:pPr>
        <w:pStyle w:val="Default"/>
        <w:spacing w:line="560" w:lineRule="exact"/>
        <w:ind w:left="520" w:hanging="520"/>
      </w:pPr>
      <w:r>
        <w:rPr>
          <w:color w:val="auto"/>
          <w:sz w:val="26"/>
          <w:szCs w:val="26"/>
        </w:rPr>
        <w:t>捌、評選後參賽</w:t>
      </w:r>
      <w:r>
        <w:rPr>
          <w:sz w:val="26"/>
          <w:szCs w:val="26"/>
        </w:rPr>
        <w:t>作品擇優（由本局決定），配合國家發展委員會檔案管理局檔案月活動，於</w:t>
      </w:r>
      <w:r>
        <w:rPr>
          <w:sz w:val="26"/>
          <w:szCs w:val="26"/>
        </w:rPr>
        <w:t>110</w:t>
      </w:r>
      <w:r>
        <w:rPr>
          <w:sz w:val="26"/>
          <w:szCs w:val="26"/>
        </w:rPr>
        <w:t>年</w:t>
      </w:r>
      <w:r>
        <w:rPr>
          <w:sz w:val="26"/>
          <w:szCs w:val="26"/>
        </w:rPr>
        <w:t>11</w:t>
      </w:r>
      <w:r>
        <w:rPr>
          <w:sz w:val="26"/>
          <w:szCs w:val="26"/>
        </w:rPr>
        <w:t>月</w:t>
      </w:r>
      <w:r>
        <w:rPr>
          <w:sz w:val="26"/>
          <w:szCs w:val="26"/>
        </w:rPr>
        <w:t>15</w:t>
      </w:r>
      <w:r>
        <w:rPr>
          <w:sz w:val="26"/>
          <w:szCs w:val="26"/>
        </w:rPr>
        <w:t>日起在</w:t>
      </w:r>
      <w:r>
        <w:rPr>
          <w:rFonts w:cs="Arial"/>
          <w:sz w:val="26"/>
          <w:szCs w:val="26"/>
          <w:shd w:val="clear" w:color="auto" w:fill="FFFFFF"/>
        </w:rPr>
        <w:t>本局中庭公開展覽至</w:t>
      </w:r>
      <w:r>
        <w:rPr>
          <w:rFonts w:cs="Arial"/>
          <w:sz w:val="26"/>
          <w:szCs w:val="26"/>
          <w:shd w:val="clear" w:color="auto" w:fill="FFFFFF"/>
        </w:rPr>
        <w:t>110</w:t>
      </w:r>
      <w:r>
        <w:rPr>
          <w:rFonts w:cs="Arial"/>
          <w:sz w:val="26"/>
          <w:szCs w:val="26"/>
          <w:shd w:val="clear" w:color="auto" w:fill="FFFFFF"/>
        </w:rPr>
        <w:t>年</w:t>
      </w:r>
      <w:r>
        <w:rPr>
          <w:rFonts w:cs="Arial"/>
          <w:sz w:val="26"/>
          <w:szCs w:val="26"/>
          <w:shd w:val="clear" w:color="auto" w:fill="FFFFFF"/>
        </w:rPr>
        <w:t>12</w:t>
      </w:r>
      <w:r>
        <w:rPr>
          <w:rFonts w:cs="Arial"/>
          <w:sz w:val="26"/>
          <w:szCs w:val="26"/>
          <w:shd w:val="clear" w:color="auto" w:fill="FFFFFF"/>
        </w:rPr>
        <w:t>月</w:t>
      </w:r>
      <w:r>
        <w:rPr>
          <w:rFonts w:cs="Arial"/>
          <w:sz w:val="26"/>
          <w:szCs w:val="26"/>
          <w:shd w:val="clear" w:color="auto" w:fill="FFFFFF"/>
        </w:rPr>
        <w:t>31</w:t>
      </w:r>
      <w:r>
        <w:rPr>
          <w:rFonts w:cs="Arial"/>
          <w:sz w:val="26"/>
          <w:szCs w:val="26"/>
          <w:shd w:val="clear" w:color="auto" w:fill="FFFFFF"/>
        </w:rPr>
        <w:t>日止。</w:t>
      </w:r>
    </w:p>
    <w:p w:rsidR="00A95B91" w:rsidRDefault="004E3DDE">
      <w:pPr>
        <w:pStyle w:val="Default"/>
        <w:spacing w:line="560" w:lineRule="exact"/>
        <w:ind w:left="520" w:hanging="520"/>
      </w:pPr>
      <w:r>
        <w:rPr>
          <w:color w:val="auto"/>
          <w:sz w:val="26"/>
          <w:szCs w:val="26"/>
        </w:rPr>
        <w:t>玖、</w:t>
      </w:r>
      <w:r>
        <w:rPr>
          <w:color w:val="auto"/>
          <w:spacing w:val="-4"/>
          <w:sz w:val="26"/>
          <w:szCs w:val="26"/>
        </w:rPr>
        <w:t>本局警政金檔網站</w:t>
      </w:r>
      <w:r>
        <w:rPr>
          <w:color w:val="auto"/>
          <w:sz w:val="26"/>
          <w:szCs w:val="26"/>
        </w:rPr>
        <w:t>（</w:t>
      </w:r>
      <w:hyperlink r:id="rId8" w:history="1">
        <w:r>
          <w:rPr>
            <w:rStyle w:val="Internetlink"/>
            <w:sz w:val="26"/>
            <w:szCs w:val="26"/>
          </w:rPr>
          <w:t>https://www.ccpb.gov.tw/ccpbfile/</w:t>
        </w:r>
      </w:hyperlink>
      <w:r>
        <w:rPr>
          <w:color w:val="auto"/>
          <w:sz w:val="26"/>
          <w:szCs w:val="26"/>
        </w:rPr>
        <w:t>）</w:t>
      </w:r>
      <w:r>
        <w:rPr>
          <w:color w:val="auto"/>
          <w:spacing w:val="-20"/>
          <w:sz w:val="26"/>
          <w:szCs w:val="26"/>
        </w:rPr>
        <w:t>，請參考。</w:t>
      </w:r>
    </w:p>
    <w:p w:rsidR="00A95B91" w:rsidRDefault="00A95B91">
      <w:pPr>
        <w:pStyle w:val="Default"/>
        <w:spacing w:line="440" w:lineRule="exact"/>
        <w:ind w:left="520" w:hanging="520"/>
      </w:pPr>
    </w:p>
    <w:p w:rsidR="00A95B91" w:rsidRDefault="00A95B91">
      <w:pPr>
        <w:pStyle w:val="Default"/>
        <w:spacing w:line="440" w:lineRule="exact"/>
        <w:ind w:left="520" w:hanging="520"/>
      </w:pPr>
    </w:p>
    <w:p w:rsidR="00A95B91" w:rsidRDefault="00A95B91">
      <w:pPr>
        <w:pStyle w:val="Default"/>
        <w:spacing w:line="440" w:lineRule="exact"/>
        <w:ind w:left="520" w:hanging="520"/>
      </w:pPr>
    </w:p>
    <w:p w:rsidR="00A95B91" w:rsidRDefault="00A95B91">
      <w:pPr>
        <w:pStyle w:val="Default"/>
        <w:spacing w:line="440" w:lineRule="exact"/>
        <w:ind w:left="520" w:hanging="520"/>
      </w:pPr>
    </w:p>
    <w:p w:rsidR="00A95B91" w:rsidRDefault="00A95B91">
      <w:pPr>
        <w:pStyle w:val="Default"/>
        <w:spacing w:line="440" w:lineRule="exact"/>
        <w:ind w:left="520" w:hanging="520"/>
      </w:pPr>
    </w:p>
    <w:p w:rsidR="00A95B91" w:rsidRDefault="00A95B91">
      <w:pPr>
        <w:pStyle w:val="Default"/>
        <w:spacing w:line="440" w:lineRule="exact"/>
        <w:ind w:left="520" w:hanging="520"/>
      </w:pPr>
    </w:p>
    <w:p w:rsidR="00A95B91" w:rsidRDefault="00A95B91">
      <w:pPr>
        <w:pStyle w:val="Default"/>
        <w:spacing w:line="440" w:lineRule="exact"/>
        <w:ind w:left="520" w:hanging="520"/>
      </w:pPr>
    </w:p>
    <w:p w:rsidR="00A95B91" w:rsidRDefault="00A95B91">
      <w:pPr>
        <w:pStyle w:val="Default"/>
        <w:spacing w:line="440" w:lineRule="exact"/>
        <w:ind w:left="520" w:hanging="520"/>
      </w:pPr>
    </w:p>
    <w:p w:rsidR="00A95B91" w:rsidRDefault="00A95B91">
      <w:pPr>
        <w:pStyle w:val="Default"/>
        <w:spacing w:line="440" w:lineRule="exact"/>
        <w:ind w:left="520" w:hanging="520"/>
      </w:pPr>
    </w:p>
    <w:p w:rsidR="00A95B91" w:rsidRDefault="00A95B91">
      <w:pPr>
        <w:pStyle w:val="Default"/>
        <w:spacing w:line="440" w:lineRule="exact"/>
        <w:ind w:left="520" w:hanging="520"/>
      </w:pPr>
    </w:p>
    <w:p w:rsidR="00A95B91" w:rsidRDefault="00A95B91">
      <w:pPr>
        <w:pStyle w:val="Default"/>
        <w:spacing w:line="440" w:lineRule="exact"/>
        <w:ind w:left="520" w:hanging="520"/>
      </w:pPr>
    </w:p>
    <w:p w:rsidR="00A95B91" w:rsidRDefault="00A95B91">
      <w:pPr>
        <w:pStyle w:val="Default"/>
        <w:spacing w:line="440" w:lineRule="exact"/>
        <w:ind w:left="520" w:hanging="520"/>
      </w:pPr>
    </w:p>
    <w:p w:rsidR="00A95B91" w:rsidRDefault="00A95B91">
      <w:pPr>
        <w:pStyle w:val="Default"/>
        <w:spacing w:line="440" w:lineRule="exact"/>
        <w:ind w:left="520" w:hanging="520"/>
      </w:pPr>
    </w:p>
    <w:p w:rsidR="00A95B91" w:rsidRDefault="00A95B91">
      <w:pPr>
        <w:pStyle w:val="Default"/>
        <w:spacing w:line="440" w:lineRule="exact"/>
        <w:ind w:left="520" w:hanging="520"/>
      </w:pPr>
    </w:p>
    <w:p w:rsidR="00A95B91" w:rsidRDefault="00A95B91">
      <w:pPr>
        <w:pStyle w:val="Default"/>
        <w:spacing w:line="440" w:lineRule="exact"/>
        <w:ind w:left="440" w:hanging="440"/>
        <w:rPr>
          <w:color w:val="auto"/>
          <w:spacing w:val="-20"/>
          <w:sz w:val="26"/>
          <w:szCs w:val="26"/>
        </w:rPr>
      </w:pPr>
    </w:p>
    <w:p w:rsidR="00A95B91" w:rsidRDefault="00A95B91">
      <w:pPr>
        <w:pStyle w:val="Default"/>
        <w:spacing w:line="440" w:lineRule="exact"/>
        <w:ind w:left="440" w:hanging="440"/>
        <w:rPr>
          <w:color w:val="auto"/>
          <w:spacing w:val="-20"/>
          <w:sz w:val="26"/>
          <w:szCs w:val="26"/>
        </w:rPr>
      </w:pPr>
    </w:p>
    <w:p w:rsidR="00A95B91" w:rsidRDefault="00A95B91">
      <w:pPr>
        <w:pStyle w:val="Default"/>
        <w:spacing w:line="440" w:lineRule="exact"/>
        <w:ind w:left="440" w:hanging="440"/>
        <w:rPr>
          <w:color w:val="auto"/>
          <w:spacing w:val="-20"/>
          <w:sz w:val="26"/>
          <w:szCs w:val="26"/>
        </w:rPr>
      </w:pPr>
    </w:p>
    <w:p w:rsidR="00A95B91" w:rsidRDefault="00A95B91">
      <w:pPr>
        <w:pStyle w:val="Default"/>
        <w:spacing w:line="440" w:lineRule="exact"/>
        <w:ind w:left="440" w:hanging="440"/>
        <w:rPr>
          <w:color w:val="auto"/>
          <w:spacing w:val="-20"/>
          <w:sz w:val="26"/>
          <w:szCs w:val="26"/>
        </w:rPr>
      </w:pPr>
    </w:p>
    <w:p w:rsidR="00A95B91" w:rsidRDefault="00A95B91">
      <w:pPr>
        <w:pStyle w:val="Default"/>
        <w:spacing w:line="440" w:lineRule="exact"/>
        <w:ind w:left="440" w:hanging="440"/>
        <w:rPr>
          <w:color w:val="auto"/>
          <w:spacing w:val="-20"/>
          <w:sz w:val="26"/>
          <w:szCs w:val="26"/>
        </w:rPr>
      </w:pPr>
    </w:p>
    <w:p w:rsidR="00A95B91" w:rsidRDefault="00A95B91">
      <w:pPr>
        <w:pStyle w:val="Default"/>
        <w:spacing w:line="440" w:lineRule="exact"/>
        <w:ind w:left="440" w:hanging="440"/>
        <w:rPr>
          <w:color w:val="auto"/>
          <w:spacing w:val="-20"/>
          <w:sz w:val="26"/>
          <w:szCs w:val="26"/>
        </w:rPr>
      </w:pPr>
    </w:p>
    <w:tbl>
      <w:tblPr>
        <w:tblW w:w="8202" w:type="dxa"/>
        <w:tblInd w:w="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560"/>
        <w:gridCol w:w="5812"/>
      </w:tblGrid>
      <w:tr w:rsidR="00A95B91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8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5B91" w:rsidRDefault="004E3DDE">
            <w:pPr>
              <w:pStyle w:val="Default"/>
              <w:spacing w:line="440" w:lineRule="exact"/>
              <w:jc w:val="center"/>
            </w:pPr>
            <w:r>
              <w:rPr>
                <w:color w:val="auto"/>
                <w:sz w:val="32"/>
                <w:szCs w:val="32"/>
              </w:rPr>
              <w:lastRenderedPageBreak/>
              <w:t>嘉義市政府警察局</w:t>
            </w:r>
            <w:r>
              <w:rPr>
                <w:sz w:val="32"/>
                <w:szCs w:val="32"/>
              </w:rPr>
              <w:t>110</w:t>
            </w:r>
            <w:r>
              <w:rPr>
                <w:sz w:val="32"/>
                <w:szCs w:val="32"/>
              </w:rPr>
              <w:t>年檔案月檔案推廣藝文競賽報名表</w:t>
            </w:r>
          </w:p>
        </w:tc>
      </w:tr>
      <w:tr w:rsidR="00A95B91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8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5B91" w:rsidRDefault="004E3DDE">
            <w:pPr>
              <w:pStyle w:val="Default"/>
              <w:spacing w:line="440" w:lineRule="exact"/>
              <w:jc w:val="both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作品名稱：</w:t>
            </w:r>
          </w:p>
        </w:tc>
      </w:tr>
      <w:tr w:rsidR="00A95B9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5B91" w:rsidRDefault="004E3DDE">
            <w:pPr>
              <w:pStyle w:val="Default"/>
              <w:spacing w:line="44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基</w:t>
            </w:r>
          </w:p>
          <w:p w:rsidR="00A95B91" w:rsidRDefault="004E3DDE">
            <w:pPr>
              <w:pStyle w:val="Default"/>
              <w:spacing w:line="44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本</w:t>
            </w:r>
          </w:p>
          <w:p w:rsidR="00A95B91" w:rsidRDefault="004E3DDE">
            <w:pPr>
              <w:pStyle w:val="Default"/>
              <w:spacing w:line="44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資</w:t>
            </w:r>
          </w:p>
          <w:p w:rsidR="00A95B91" w:rsidRDefault="004E3DDE">
            <w:pPr>
              <w:pStyle w:val="Default"/>
              <w:spacing w:line="44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5B91" w:rsidRDefault="004E3DDE">
            <w:pPr>
              <w:pStyle w:val="Default"/>
              <w:spacing w:line="440" w:lineRule="exact"/>
              <w:jc w:val="both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學校全銜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5B91" w:rsidRDefault="00A95B91">
            <w:pPr>
              <w:pStyle w:val="Default"/>
              <w:spacing w:line="440" w:lineRule="exact"/>
              <w:jc w:val="both"/>
              <w:rPr>
                <w:color w:val="auto"/>
                <w:spacing w:val="-20"/>
                <w:sz w:val="26"/>
                <w:szCs w:val="26"/>
              </w:rPr>
            </w:pPr>
          </w:p>
        </w:tc>
      </w:tr>
      <w:tr w:rsidR="00A95B9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4E3DD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5B91" w:rsidRDefault="004E3DDE">
            <w:pPr>
              <w:pStyle w:val="Default"/>
              <w:spacing w:line="440" w:lineRule="exact"/>
              <w:jc w:val="both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學校地址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5B91" w:rsidRDefault="00A95B91">
            <w:pPr>
              <w:pStyle w:val="Default"/>
              <w:spacing w:line="440" w:lineRule="exact"/>
              <w:jc w:val="both"/>
              <w:rPr>
                <w:color w:val="auto"/>
                <w:spacing w:val="-20"/>
                <w:sz w:val="26"/>
                <w:szCs w:val="26"/>
              </w:rPr>
            </w:pPr>
          </w:p>
        </w:tc>
      </w:tr>
      <w:tr w:rsidR="00A95B9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4E3DD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5B91" w:rsidRDefault="004E3DDE">
            <w:pPr>
              <w:pStyle w:val="Default"/>
              <w:spacing w:line="440" w:lineRule="exact"/>
              <w:jc w:val="both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班級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5B91" w:rsidRDefault="004E3DDE">
            <w:pPr>
              <w:pStyle w:val="Default"/>
              <w:spacing w:line="440" w:lineRule="exact"/>
              <w:jc w:val="both"/>
              <w:rPr>
                <w:color w:val="auto"/>
                <w:spacing w:val="-20"/>
                <w:sz w:val="26"/>
                <w:szCs w:val="26"/>
              </w:rPr>
            </w:pPr>
            <w:r>
              <w:rPr>
                <w:color w:val="auto"/>
                <w:spacing w:val="-20"/>
                <w:sz w:val="26"/>
                <w:szCs w:val="26"/>
              </w:rPr>
              <w:t xml:space="preserve">         </w:t>
            </w:r>
            <w:r>
              <w:rPr>
                <w:color w:val="auto"/>
                <w:spacing w:val="-20"/>
                <w:sz w:val="26"/>
                <w:szCs w:val="26"/>
              </w:rPr>
              <w:t>年</w:t>
            </w:r>
            <w:r>
              <w:rPr>
                <w:color w:val="auto"/>
                <w:spacing w:val="-20"/>
                <w:sz w:val="26"/>
                <w:szCs w:val="26"/>
              </w:rPr>
              <w:t xml:space="preserve">          </w:t>
            </w:r>
            <w:r>
              <w:rPr>
                <w:color w:val="auto"/>
                <w:spacing w:val="-20"/>
                <w:sz w:val="26"/>
                <w:szCs w:val="26"/>
              </w:rPr>
              <w:t>班</w:t>
            </w:r>
          </w:p>
        </w:tc>
      </w:tr>
      <w:tr w:rsidR="00A95B9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4E3DD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5B91" w:rsidRDefault="004E3DDE">
            <w:pPr>
              <w:pStyle w:val="Default"/>
              <w:spacing w:line="440" w:lineRule="exact"/>
              <w:jc w:val="both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5B91" w:rsidRDefault="00A95B91">
            <w:pPr>
              <w:pStyle w:val="Default"/>
              <w:spacing w:line="440" w:lineRule="exact"/>
              <w:jc w:val="both"/>
              <w:rPr>
                <w:color w:val="auto"/>
                <w:spacing w:val="-20"/>
                <w:sz w:val="26"/>
                <w:szCs w:val="26"/>
              </w:rPr>
            </w:pPr>
          </w:p>
        </w:tc>
      </w:tr>
      <w:tr w:rsidR="00A95B9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4E3DD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5B91" w:rsidRDefault="004E3DDE">
            <w:pPr>
              <w:pStyle w:val="Default"/>
              <w:spacing w:line="440" w:lineRule="exact"/>
              <w:jc w:val="both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聯絡電話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5B91" w:rsidRDefault="00A95B91">
            <w:pPr>
              <w:pStyle w:val="Default"/>
              <w:spacing w:line="440" w:lineRule="exact"/>
              <w:jc w:val="both"/>
              <w:rPr>
                <w:color w:val="auto"/>
                <w:spacing w:val="-20"/>
                <w:sz w:val="26"/>
                <w:szCs w:val="26"/>
              </w:rPr>
            </w:pPr>
          </w:p>
        </w:tc>
      </w:tr>
      <w:tr w:rsidR="00A95B9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4E3DD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5B91" w:rsidRDefault="004E3DDE">
            <w:pPr>
              <w:pStyle w:val="Default"/>
              <w:spacing w:line="440" w:lineRule="exact"/>
              <w:jc w:val="both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通訊地址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5B91" w:rsidRDefault="00A95B91">
            <w:pPr>
              <w:pStyle w:val="Default"/>
              <w:spacing w:line="440" w:lineRule="exact"/>
              <w:jc w:val="both"/>
              <w:rPr>
                <w:color w:val="auto"/>
                <w:spacing w:val="-20"/>
                <w:sz w:val="26"/>
                <w:szCs w:val="26"/>
              </w:rPr>
            </w:pPr>
          </w:p>
        </w:tc>
      </w:tr>
      <w:tr w:rsidR="00A95B9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4E3DD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5B91" w:rsidRDefault="004E3DDE">
            <w:pPr>
              <w:pStyle w:val="Default"/>
              <w:spacing w:line="440" w:lineRule="exact"/>
              <w:jc w:val="both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出生年月日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5B91" w:rsidRDefault="004E3DDE">
            <w:pPr>
              <w:pStyle w:val="Default"/>
              <w:spacing w:line="440" w:lineRule="exact"/>
              <w:jc w:val="both"/>
              <w:rPr>
                <w:color w:val="auto"/>
                <w:spacing w:val="-20"/>
                <w:sz w:val="26"/>
                <w:szCs w:val="26"/>
              </w:rPr>
            </w:pPr>
            <w:r>
              <w:rPr>
                <w:color w:val="auto"/>
                <w:spacing w:val="-20"/>
                <w:sz w:val="26"/>
                <w:szCs w:val="26"/>
              </w:rPr>
              <w:t>民國</w:t>
            </w:r>
            <w:r>
              <w:rPr>
                <w:color w:val="auto"/>
                <w:spacing w:val="-20"/>
                <w:sz w:val="26"/>
                <w:szCs w:val="26"/>
              </w:rPr>
              <w:t xml:space="preserve">         </w:t>
            </w:r>
            <w:r>
              <w:rPr>
                <w:color w:val="auto"/>
                <w:spacing w:val="-20"/>
                <w:sz w:val="26"/>
                <w:szCs w:val="26"/>
              </w:rPr>
              <w:t>年</w:t>
            </w:r>
            <w:r>
              <w:rPr>
                <w:color w:val="auto"/>
                <w:spacing w:val="-20"/>
                <w:sz w:val="26"/>
                <w:szCs w:val="26"/>
              </w:rPr>
              <w:t xml:space="preserve">          </w:t>
            </w:r>
            <w:r>
              <w:rPr>
                <w:color w:val="auto"/>
                <w:spacing w:val="-20"/>
                <w:sz w:val="26"/>
                <w:szCs w:val="26"/>
              </w:rPr>
              <w:t>月</w:t>
            </w:r>
            <w:r>
              <w:rPr>
                <w:color w:val="auto"/>
                <w:spacing w:val="-20"/>
                <w:sz w:val="26"/>
                <w:szCs w:val="26"/>
              </w:rPr>
              <w:t xml:space="preserve">          </w:t>
            </w:r>
            <w:r>
              <w:rPr>
                <w:color w:val="auto"/>
                <w:spacing w:val="-20"/>
                <w:sz w:val="26"/>
                <w:szCs w:val="26"/>
              </w:rPr>
              <w:t>日</w:t>
            </w:r>
          </w:p>
        </w:tc>
      </w:tr>
      <w:tr w:rsidR="00A95B9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5B91" w:rsidRDefault="004E3DDE">
            <w:pPr>
              <w:pStyle w:val="Default"/>
              <w:spacing w:line="44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指導老師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5B91" w:rsidRDefault="00A95B91">
            <w:pPr>
              <w:pStyle w:val="Default"/>
              <w:spacing w:line="440" w:lineRule="exact"/>
              <w:rPr>
                <w:color w:val="auto"/>
                <w:spacing w:val="-20"/>
                <w:sz w:val="26"/>
                <w:szCs w:val="26"/>
              </w:rPr>
            </w:pPr>
          </w:p>
        </w:tc>
      </w:tr>
      <w:tr w:rsidR="00A95B91">
        <w:tblPrEx>
          <w:tblCellMar>
            <w:top w:w="0" w:type="dxa"/>
            <w:bottom w:w="0" w:type="dxa"/>
          </w:tblCellMar>
        </w:tblPrEx>
        <w:trPr>
          <w:trHeight w:val="2744"/>
        </w:trPr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5B91" w:rsidRDefault="004E3DDE">
            <w:pPr>
              <w:pStyle w:val="Default"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於</w:t>
            </w: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字以內概述作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品內容及創作理念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5B91" w:rsidRDefault="00A95B91">
            <w:pPr>
              <w:pStyle w:val="Default"/>
              <w:spacing w:line="440" w:lineRule="exact"/>
              <w:rPr>
                <w:color w:val="auto"/>
                <w:spacing w:val="-20"/>
                <w:sz w:val="28"/>
                <w:szCs w:val="28"/>
              </w:rPr>
            </w:pPr>
          </w:p>
        </w:tc>
      </w:tr>
      <w:tr w:rsidR="00A95B91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8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5B91" w:rsidRDefault="004E3DDE">
            <w:pPr>
              <w:pStyle w:val="Default"/>
              <w:numPr>
                <w:ilvl w:val="0"/>
                <w:numId w:val="3"/>
              </w:numPr>
              <w:spacing w:line="520" w:lineRule="exact"/>
              <w:ind w:left="227" w:hanging="227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同意事項：本人同意參賽作品無償授權嘉義市政府警察局，依其需要為公開傳播、重製、出版或一切相關活動中為公開發表等利用行為。</w:t>
            </w:r>
          </w:p>
          <w:p w:rsidR="00A95B91" w:rsidRDefault="004E3DDE">
            <w:pPr>
              <w:pStyle w:val="Default"/>
              <w:numPr>
                <w:ilvl w:val="0"/>
                <w:numId w:val="2"/>
              </w:numPr>
              <w:spacing w:line="520" w:lineRule="exact"/>
              <w:ind w:left="227" w:hanging="227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以上個人資料僅供使用於報名事宜，您提供的個人資料都將予以保密。</w:t>
            </w:r>
          </w:p>
          <w:p w:rsidR="00A95B91" w:rsidRDefault="004E3DDE">
            <w:pPr>
              <w:pStyle w:val="Default"/>
              <w:numPr>
                <w:ilvl w:val="0"/>
                <w:numId w:val="2"/>
              </w:numPr>
              <w:spacing w:line="520" w:lineRule="exact"/>
              <w:ind w:left="227" w:hanging="227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個人資料請翔實填註，如有不實將取消資格。</w:t>
            </w:r>
          </w:p>
          <w:p w:rsidR="00A95B91" w:rsidRDefault="004E3DDE">
            <w:pPr>
              <w:pStyle w:val="Default"/>
              <w:numPr>
                <w:ilvl w:val="0"/>
                <w:numId w:val="2"/>
              </w:numPr>
              <w:spacing w:line="520" w:lineRule="exact"/>
              <w:ind w:left="227" w:hanging="227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lastRenderedPageBreak/>
              <w:t>參賽作品不論得獎與否恕不退件。</w:t>
            </w:r>
          </w:p>
        </w:tc>
      </w:tr>
    </w:tbl>
    <w:p w:rsidR="00A95B91" w:rsidRDefault="004E3DDE">
      <w:pPr>
        <w:pStyle w:val="Default"/>
        <w:spacing w:line="440" w:lineRule="exact"/>
        <w:rPr>
          <w:color w:val="auto"/>
          <w:spacing w:val="-20"/>
          <w:sz w:val="40"/>
          <w:szCs w:val="40"/>
        </w:rPr>
      </w:pPr>
      <w:r>
        <w:rPr>
          <w:color w:val="auto"/>
          <w:spacing w:val="-20"/>
          <w:sz w:val="40"/>
          <w:szCs w:val="40"/>
        </w:rPr>
        <w:lastRenderedPageBreak/>
        <w:t>著作財產權讓與同意書</w:t>
      </w:r>
    </w:p>
    <w:p w:rsidR="00A95B91" w:rsidRDefault="00A95B91">
      <w:pPr>
        <w:pStyle w:val="Default"/>
        <w:spacing w:line="440" w:lineRule="exact"/>
        <w:ind w:left="560" w:hanging="560"/>
        <w:rPr>
          <w:color w:val="auto"/>
          <w:spacing w:val="-20"/>
          <w:sz w:val="32"/>
          <w:szCs w:val="32"/>
        </w:rPr>
      </w:pPr>
    </w:p>
    <w:p w:rsidR="00A95B91" w:rsidRDefault="004E3DDE">
      <w:pPr>
        <w:pStyle w:val="Default"/>
        <w:spacing w:line="1000" w:lineRule="exact"/>
      </w:pPr>
      <w:r>
        <w:rPr>
          <w:color w:val="auto"/>
          <w:spacing w:val="-20"/>
          <w:sz w:val="28"/>
          <w:szCs w:val="28"/>
        </w:rPr>
        <w:t>著作人（</w:t>
      </w:r>
      <w:r>
        <w:rPr>
          <w:color w:val="auto"/>
          <w:spacing w:val="-20"/>
          <w:sz w:val="28"/>
          <w:szCs w:val="28"/>
        </w:rPr>
        <w:t xml:space="preserve"> </w:t>
      </w:r>
      <w:r>
        <w:rPr>
          <w:color w:val="BFBFBF"/>
          <w:spacing w:val="-20"/>
          <w:sz w:val="28"/>
          <w:szCs w:val="28"/>
        </w:rPr>
        <w:t>作</w:t>
      </w:r>
      <w:r>
        <w:rPr>
          <w:color w:val="BFBFBF"/>
          <w:spacing w:val="-20"/>
          <w:sz w:val="28"/>
          <w:szCs w:val="28"/>
        </w:rPr>
        <w:t xml:space="preserve">  </w:t>
      </w:r>
      <w:r>
        <w:rPr>
          <w:color w:val="BFBFBF"/>
          <w:spacing w:val="-20"/>
          <w:sz w:val="28"/>
          <w:szCs w:val="28"/>
        </w:rPr>
        <w:t>者</w:t>
      </w:r>
      <w:r>
        <w:rPr>
          <w:color w:val="BFBFBF"/>
          <w:spacing w:val="-20"/>
          <w:sz w:val="28"/>
          <w:szCs w:val="28"/>
        </w:rPr>
        <w:t xml:space="preserve">  </w:t>
      </w:r>
      <w:r>
        <w:rPr>
          <w:color w:val="BFBFBF"/>
          <w:spacing w:val="-20"/>
          <w:sz w:val="28"/>
          <w:szCs w:val="28"/>
        </w:rPr>
        <w:t>全</w:t>
      </w:r>
      <w:r>
        <w:rPr>
          <w:color w:val="BFBFBF"/>
          <w:spacing w:val="-20"/>
          <w:sz w:val="28"/>
          <w:szCs w:val="28"/>
        </w:rPr>
        <w:t xml:space="preserve">  </w:t>
      </w:r>
      <w:r>
        <w:rPr>
          <w:color w:val="BFBFBF"/>
          <w:spacing w:val="-20"/>
          <w:sz w:val="28"/>
          <w:szCs w:val="28"/>
        </w:rPr>
        <w:t>名</w:t>
      </w:r>
      <w:r>
        <w:rPr>
          <w:color w:val="auto"/>
          <w:spacing w:val="-20"/>
          <w:sz w:val="28"/>
          <w:szCs w:val="28"/>
        </w:rPr>
        <w:t xml:space="preserve">  </w:t>
      </w:r>
      <w:r>
        <w:rPr>
          <w:color w:val="auto"/>
          <w:spacing w:val="-20"/>
          <w:sz w:val="28"/>
          <w:szCs w:val="28"/>
        </w:rPr>
        <w:t>）茲同意將投稿「嘉義市政府警察局</w:t>
      </w:r>
      <w:r>
        <w:rPr>
          <w:sz w:val="28"/>
          <w:szCs w:val="28"/>
        </w:rPr>
        <w:t>110</w:t>
      </w:r>
      <w:r>
        <w:rPr>
          <w:sz w:val="28"/>
          <w:szCs w:val="28"/>
        </w:rPr>
        <w:t>年檔案月檔案</w:t>
      </w:r>
    </w:p>
    <w:p w:rsidR="00A95B91" w:rsidRDefault="00A95B91">
      <w:pPr>
        <w:pStyle w:val="Default"/>
        <w:spacing w:line="1000" w:lineRule="exact"/>
      </w:pPr>
    </w:p>
    <w:p w:rsidR="00A95B91" w:rsidRDefault="004E3DDE">
      <w:pPr>
        <w:pStyle w:val="Default"/>
        <w:spacing w:line="1000" w:lineRule="exact"/>
      </w:pPr>
      <w:r>
        <w:rPr>
          <w:sz w:val="28"/>
          <w:szCs w:val="28"/>
        </w:rPr>
        <w:t>推廣藝文競賽」作品之著作財產權讓與嘉義市政府警察局，嘉義市政府警察局</w:t>
      </w:r>
    </w:p>
    <w:p w:rsidR="00A95B91" w:rsidRDefault="00A95B91">
      <w:pPr>
        <w:pStyle w:val="Default"/>
        <w:spacing w:line="1000" w:lineRule="exact"/>
      </w:pPr>
    </w:p>
    <w:p w:rsidR="00A95B91" w:rsidRDefault="004E3DDE">
      <w:pPr>
        <w:pStyle w:val="Default"/>
        <w:spacing w:line="1000" w:lineRule="exact"/>
      </w:pPr>
      <w:r>
        <w:rPr>
          <w:sz w:val="28"/>
          <w:szCs w:val="28"/>
        </w:rPr>
        <w:t>擁有</w:t>
      </w:r>
      <w:r>
        <w:rPr>
          <w:sz w:val="26"/>
          <w:szCs w:val="26"/>
        </w:rPr>
        <w:t>複製</w:t>
      </w:r>
      <w:r>
        <w:rPr>
          <w:sz w:val="28"/>
          <w:szCs w:val="28"/>
        </w:rPr>
        <w:t>、公開展示、發行、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重製</w:t>
      </w:r>
      <w:r>
        <w:rPr>
          <w:color w:val="auto"/>
          <w:sz w:val="28"/>
          <w:szCs w:val="28"/>
        </w:rPr>
        <w:t>、改作、編輯</w:t>
      </w:r>
      <w:r>
        <w:rPr>
          <w:sz w:val="28"/>
          <w:szCs w:val="28"/>
        </w:rPr>
        <w:t>及公布於網站之權利。</w:t>
      </w:r>
    </w:p>
    <w:p w:rsidR="00A95B91" w:rsidRDefault="004E3DDE">
      <w:pPr>
        <w:pStyle w:val="Default"/>
        <w:spacing w:line="10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95B91" w:rsidRDefault="004E3DDE">
      <w:pPr>
        <w:pStyle w:val="Default"/>
        <w:spacing w:line="1000" w:lineRule="exact"/>
        <w:rPr>
          <w:sz w:val="28"/>
          <w:szCs w:val="28"/>
        </w:rPr>
      </w:pPr>
      <w:r>
        <w:rPr>
          <w:sz w:val="28"/>
          <w:szCs w:val="28"/>
        </w:rPr>
        <w:t>著作人擔保著作係著作人之原創著作且未經刊登、使用之自創作品，著作人並</w:t>
      </w:r>
    </w:p>
    <w:p w:rsidR="00A95B91" w:rsidRDefault="00A95B91">
      <w:pPr>
        <w:pStyle w:val="Default"/>
        <w:spacing w:line="1000" w:lineRule="exact"/>
        <w:rPr>
          <w:sz w:val="28"/>
          <w:szCs w:val="28"/>
        </w:rPr>
      </w:pPr>
    </w:p>
    <w:p w:rsidR="00A95B91" w:rsidRDefault="004E3DDE">
      <w:pPr>
        <w:pStyle w:val="Default"/>
        <w:spacing w:line="1000" w:lineRule="exact"/>
        <w:rPr>
          <w:sz w:val="28"/>
          <w:szCs w:val="28"/>
        </w:rPr>
      </w:pPr>
      <w:r>
        <w:rPr>
          <w:sz w:val="28"/>
          <w:szCs w:val="28"/>
        </w:rPr>
        <w:t>保證本作品未侵害他人著作財產權，作品若涉及違法，著作人自行負責並支付</w:t>
      </w:r>
    </w:p>
    <w:p w:rsidR="00A95B91" w:rsidRDefault="00A95B91">
      <w:pPr>
        <w:pStyle w:val="Default"/>
        <w:spacing w:line="1000" w:lineRule="exact"/>
        <w:rPr>
          <w:sz w:val="28"/>
          <w:szCs w:val="28"/>
        </w:rPr>
      </w:pPr>
    </w:p>
    <w:p w:rsidR="00A95B91" w:rsidRDefault="004E3DDE">
      <w:pPr>
        <w:pStyle w:val="Default"/>
        <w:spacing w:line="100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因侵權所生之任何相關費用與損害賠償。</w:t>
      </w:r>
    </w:p>
    <w:p w:rsidR="00A95B91" w:rsidRDefault="00A95B91">
      <w:pPr>
        <w:pStyle w:val="Default"/>
        <w:spacing w:line="560" w:lineRule="exact"/>
        <w:rPr>
          <w:sz w:val="28"/>
          <w:szCs w:val="28"/>
        </w:rPr>
      </w:pPr>
    </w:p>
    <w:p w:rsidR="00A95B91" w:rsidRDefault="004E3DDE">
      <w:pPr>
        <w:pStyle w:val="Default"/>
        <w:spacing w:line="720" w:lineRule="exact"/>
        <w:rPr>
          <w:sz w:val="28"/>
          <w:szCs w:val="28"/>
        </w:rPr>
      </w:pPr>
      <w:r>
        <w:rPr>
          <w:sz w:val="28"/>
          <w:szCs w:val="28"/>
        </w:rPr>
        <w:t>立書人簽章：</w:t>
      </w:r>
    </w:p>
    <w:p w:rsidR="00A95B91" w:rsidRDefault="00A95B91">
      <w:pPr>
        <w:pStyle w:val="Default"/>
        <w:spacing w:line="720" w:lineRule="exact"/>
        <w:rPr>
          <w:sz w:val="28"/>
          <w:szCs w:val="28"/>
        </w:rPr>
      </w:pPr>
    </w:p>
    <w:p w:rsidR="00A95B91" w:rsidRDefault="004E3DDE">
      <w:pPr>
        <w:pStyle w:val="Default"/>
        <w:spacing w:line="720" w:lineRule="exact"/>
        <w:rPr>
          <w:sz w:val="28"/>
          <w:szCs w:val="28"/>
        </w:rPr>
      </w:pPr>
      <w:r>
        <w:rPr>
          <w:sz w:val="28"/>
          <w:szCs w:val="28"/>
        </w:rPr>
        <w:t>法定</w:t>
      </w:r>
      <w:r>
        <w:rPr>
          <w:sz w:val="28"/>
          <w:szCs w:val="28"/>
        </w:rPr>
        <w:t>代理人簽章：</w:t>
      </w:r>
    </w:p>
    <w:p w:rsidR="00A95B91" w:rsidRDefault="004E3DDE">
      <w:pPr>
        <w:pStyle w:val="Default"/>
        <w:spacing w:line="720" w:lineRule="exact"/>
        <w:rPr>
          <w:sz w:val="28"/>
          <w:szCs w:val="28"/>
        </w:rPr>
      </w:pPr>
      <w:r>
        <w:rPr>
          <w:sz w:val="28"/>
          <w:szCs w:val="28"/>
        </w:rPr>
        <w:t>（未滿</w:t>
      </w:r>
      <w:r>
        <w:rPr>
          <w:sz w:val="28"/>
          <w:szCs w:val="28"/>
        </w:rPr>
        <w:t xml:space="preserve"> 20 </w:t>
      </w:r>
      <w:r>
        <w:rPr>
          <w:sz w:val="28"/>
          <w:szCs w:val="28"/>
        </w:rPr>
        <w:t>歲須由法定代理人同意簽章）</w:t>
      </w:r>
    </w:p>
    <w:p w:rsidR="00A95B91" w:rsidRDefault="00A95B91">
      <w:pPr>
        <w:pStyle w:val="Default"/>
        <w:spacing w:line="720" w:lineRule="exact"/>
        <w:rPr>
          <w:sz w:val="28"/>
          <w:szCs w:val="28"/>
        </w:rPr>
      </w:pPr>
    </w:p>
    <w:p w:rsidR="00A95B91" w:rsidRDefault="004E3DDE">
      <w:pPr>
        <w:pStyle w:val="Default"/>
        <w:spacing w:line="720" w:lineRule="exact"/>
        <w:rPr>
          <w:sz w:val="28"/>
          <w:szCs w:val="28"/>
        </w:rPr>
      </w:pPr>
      <w:r>
        <w:rPr>
          <w:sz w:val="28"/>
          <w:szCs w:val="28"/>
        </w:rPr>
        <w:t>立書人身分證統一編號：</w:t>
      </w:r>
    </w:p>
    <w:p w:rsidR="00A95B91" w:rsidRDefault="00A95B91">
      <w:pPr>
        <w:pStyle w:val="Default"/>
        <w:spacing w:line="720" w:lineRule="exact"/>
        <w:rPr>
          <w:sz w:val="28"/>
          <w:szCs w:val="28"/>
        </w:rPr>
      </w:pPr>
    </w:p>
    <w:p w:rsidR="00A95B91" w:rsidRDefault="004E3DDE">
      <w:pPr>
        <w:pStyle w:val="Default"/>
        <w:spacing w:line="720" w:lineRule="exact"/>
        <w:rPr>
          <w:sz w:val="28"/>
          <w:szCs w:val="28"/>
        </w:rPr>
      </w:pPr>
      <w:r>
        <w:rPr>
          <w:sz w:val="28"/>
          <w:szCs w:val="28"/>
        </w:rPr>
        <w:t>電子信箱：</w:t>
      </w:r>
    </w:p>
    <w:p w:rsidR="00A95B91" w:rsidRDefault="00A95B91">
      <w:pPr>
        <w:pStyle w:val="Default"/>
        <w:spacing w:line="720" w:lineRule="exact"/>
        <w:rPr>
          <w:sz w:val="28"/>
          <w:szCs w:val="28"/>
        </w:rPr>
      </w:pPr>
    </w:p>
    <w:p w:rsidR="00A95B91" w:rsidRDefault="004E3DDE">
      <w:pPr>
        <w:pStyle w:val="Default"/>
        <w:spacing w:line="720" w:lineRule="exact"/>
        <w:rPr>
          <w:sz w:val="28"/>
          <w:szCs w:val="28"/>
        </w:rPr>
      </w:pPr>
      <w:r>
        <w:rPr>
          <w:sz w:val="28"/>
          <w:szCs w:val="28"/>
        </w:rPr>
        <w:t>通訊地址：</w:t>
      </w:r>
    </w:p>
    <w:p w:rsidR="00A95B91" w:rsidRDefault="00A95B91">
      <w:pPr>
        <w:pStyle w:val="Default"/>
        <w:spacing w:line="720" w:lineRule="exact"/>
        <w:rPr>
          <w:sz w:val="28"/>
          <w:szCs w:val="28"/>
        </w:rPr>
      </w:pPr>
    </w:p>
    <w:p w:rsidR="00A95B91" w:rsidRDefault="004E3DDE">
      <w:pPr>
        <w:pStyle w:val="Default"/>
        <w:spacing w:line="720" w:lineRule="exact"/>
        <w:rPr>
          <w:sz w:val="28"/>
          <w:szCs w:val="28"/>
        </w:rPr>
      </w:pPr>
      <w:r>
        <w:rPr>
          <w:sz w:val="28"/>
          <w:szCs w:val="28"/>
        </w:rPr>
        <w:t>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華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民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國</w:t>
      </w:r>
      <w:r>
        <w:rPr>
          <w:sz w:val="28"/>
          <w:szCs w:val="28"/>
        </w:rPr>
        <w:t xml:space="preserve">  110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日</w:t>
      </w:r>
    </w:p>
    <w:sectPr w:rsidR="00A95B91">
      <w:pgSz w:w="11906" w:h="16838"/>
      <w:pgMar w:top="1418" w:right="1134" w:bottom="144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DE" w:rsidRDefault="004E3DDE">
      <w:r>
        <w:separator/>
      </w:r>
    </w:p>
  </w:endnote>
  <w:endnote w:type="continuationSeparator" w:id="0">
    <w:p w:rsidR="004E3DDE" w:rsidRDefault="004E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DE" w:rsidRDefault="004E3DDE">
      <w:r>
        <w:rPr>
          <w:color w:val="000000"/>
        </w:rPr>
        <w:separator/>
      </w:r>
    </w:p>
  </w:footnote>
  <w:footnote w:type="continuationSeparator" w:id="0">
    <w:p w:rsidR="004E3DDE" w:rsidRDefault="004E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06EC"/>
    <w:multiLevelType w:val="multilevel"/>
    <w:tmpl w:val="6DE0B4E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5F8D5FC1"/>
    <w:multiLevelType w:val="multilevel"/>
    <w:tmpl w:val="8A7657DA"/>
    <w:styleLink w:val="WWNum1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5B91"/>
    <w:rsid w:val="002859EB"/>
    <w:rsid w:val="004E3DDE"/>
    <w:rsid w:val="00A9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8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9">
    <w:name w:val="FollowedHyperlink"/>
    <w:basedOn w:val="a0"/>
    <w:rPr>
      <w:color w:val="954F72"/>
      <w:u w:val="single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rPr>
      <w:rFonts w:cs="Tahoma"/>
      <w:sz w:val="26"/>
      <w:szCs w:val="26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8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9">
    <w:name w:val="FollowedHyperlink"/>
    <w:basedOn w:val="a0"/>
    <w:rPr>
      <w:color w:val="954F72"/>
      <w:u w:val="single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rPr>
      <w:rFonts w:cs="Tahoma"/>
      <w:sz w:val="26"/>
      <w:szCs w:val="26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pb.gov.tw/ccpbfil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6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歐淑貞</dc:creator>
  <cp:lastModifiedBy>user</cp:lastModifiedBy>
  <cp:revision>1</cp:revision>
  <cp:lastPrinted>2021-09-02T07:32:00Z</cp:lastPrinted>
  <dcterms:created xsi:type="dcterms:W3CDTF">2021-08-26T01:06:00Z</dcterms:created>
  <dcterms:modified xsi:type="dcterms:W3CDTF">2021-09-18T06:20:00Z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